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F1021" w14:textId="2731B821" w:rsidR="00470346" w:rsidRPr="00470346" w:rsidRDefault="00470346" w:rsidP="00470346">
      <w:pPr>
        <w:jc w:val="center"/>
        <w:rPr>
          <w:b/>
          <w:bCs/>
          <w:sz w:val="28"/>
          <w:szCs w:val="28"/>
        </w:rPr>
      </w:pPr>
      <w:r w:rsidRPr="00470346">
        <w:rPr>
          <w:b/>
          <w:bCs/>
          <w:sz w:val="28"/>
          <w:szCs w:val="28"/>
        </w:rPr>
        <w:t>MEANS OF SUPPORT FOR GRADUATE STUDENTS</w:t>
      </w:r>
    </w:p>
    <w:p w14:paraId="6B7123E0" w14:textId="3971A148" w:rsidR="00470346" w:rsidRPr="00470346" w:rsidRDefault="00470346" w:rsidP="00470346">
      <w:pPr>
        <w:jc w:val="center"/>
        <w:rPr>
          <w:sz w:val="24"/>
          <w:szCs w:val="24"/>
        </w:rPr>
      </w:pPr>
      <w:r w:rsidRPr="00470346">
        <w:rPr>
          <w:sz w:val="24"/>
          <w:szCs w:val="24"/>
        </w:rPr>
        <w:t>Administered by or through the Department of Art History’s FINANCIAL AID COMMITTEE (FAC)</w:t>
      </w:r>
    </w:p>
    <w:p w14:paraId="6E7A34CB" w14:textId="5AA8DB4C" w:rsidR="00470346" w:rsidRPr="00713580" w:rsidRDefault="00713580" w:rsidP="00470346">
      <w:pPr>
        <w:jc w:val="center"/>
        <w:rPr>
          <w:sz w:val="24"/>
          <w:szCs w:val="24"/>
        </w:rPr>
      </w:pPr>
      <w:r w:rsidRPr="00713580">
        <w:rPr>
          <w:sz w:val="24"/>
          <w:szCs w:val="24"/>
        </w:rPr>
        <w:t xml:space="preserve">Updated </w:t>
      </w:r>
      <w:r w:rsidR="003679C7">
        <w:rPr>
          <w:sz w:val="24"/>
          <w:szCs w:val="24"/>
        </w:rPr>
        <w:t>May</w:t>
      </w:r>
      <w:r w:rsidR="00F03EC2">
        <w:rPr>
          <w:sz w:val="24"/>
          <w:szCs w:val="24"/>
        </w:rPr>
        <w:t xml:space="preserve"> </w:t>
      </w:r>
      <w:r w:rsidR="00625922">
        <w:rPr>
          <w:sz w:val="24"/>
          <w:szCs w:val="24"/>
        </w:rPr>
        <w:t>2026</w:t>
      </w:r>
    </w:p>
    <w:p w14:paraId="614849A7" w14:textId="77777777" w:rsidR="00470346" w:rsidRDefault="00470346" w:rsidP="00470346"/>
    <w:p w14:paraId="7338D109" w14:textId="77777777" w:rsidR="00713580" w:rsidRDefault="00470346" w:rsidP="00470346">
      <w:r>
        <w:t xml:space="preserve">Every effort has been made to update deadline dates, as we receive them. However, you are ultimately responsible for verifying deadlines of fellowships. Please check the Student Support calendar at the website below and compare deadlines. In order to ensure that the FAC has adequate time for application review and ranking, departmental deadlines to submit applications to the Financial Aid Committee will always be earlier than those listed on Graduate Division applications. Graduate Division fellowships require filling out their central online application, found here: </w:t>
      </w:r>
    </w:p>
    <w:p w14:paraId="2D3E79E4" w14:textId="622ED250" w:rsidR="00470346" w:rsidRDefault="006C2359" w:rsidP="00470346">
      <w:hyperlink r:id="rId7" w:history="1">
        <w:r w:rsidR="00713580" w:rsidRPr="00FB4F96">
          <w:rPr>
            <w:rStyle w:val="Hyperlink"/>
          </w:rPr>
          <w:t>https://grad.ucla.edu/funding/financial-aid/funding-for-continuing-students/fellowship-application</w:t>
        </w:r>
      </w:hyperlink>
      <w:r w:rsidR="00470346">
        <w:t xml:space="preserve"> </w:t>
      </w:r>
    </w:p>
    <w:p w14:paraId="50D6DAB9" w14:textId="57D83DB6" w:rsidR="00470346" w:rsidRDefault="006C2359" w:rsidP="00470346">
      <w:hyperlink r:id="rId8" w:anchor="/" w:history="1">
        <w:r w:rsidR="00470346" w:rsidRPr="00D344FB">
          <w:rPr>
            <w:rStyle w:val="Hyperlink"/>
          </w:rPr>
          <w:t>https://grad.ucla.edu/funding/#/</w:t>
        </w:r>
      </w:hyperlink>
      <w:r w:rsidR="00470346">
        <w:t xml:space="preserve">   </w:t>
      </w:r>
    </w:p>
    <w:p w14:paraId="29C68C7F" w14:textId="77777777" w:rsidR="00470346" w:rsidRDefault="00470346" w:rsidP="00470346"/>
    <w:p w14:paraId="5D91BC34" w14:textId="64B25DD4" w:rsidR="00470346" w:rsidRPr="006A7B61" w:rsidRDefault="00470346" w:rsidP="00470346">
      <w:pPr>
        <w:rPr>
          <w:i/>
          <w:iCs/>
        </w:rPr>
      </w:pPr>
      <w:r w:rsidRPr="006A7B61">
        <w:rPr>
          <w:i/>
          <w:iCs/>
        </w:rPr>
        <w:t>External Funding</w:t>
      </w:r>
    </w:p>
    <w:p w14:paraId="3AEDFE4B" w14:textId="12FDFAFD" w:rsidR="00470346" w:rsidRPr="00470346" w:rsidRDefault="00470346" w:rsidP="00470346">
      <w:r>
        <w:t xml:space="preserve">The faculty strongly encourages you to seek external funding to supplement or replace years of departmental/university funding. External fellowships are prestigious and help you on the job market. </w:t>
      </w:r>
      <w:r w:rsidRPr="00376A4E">
        <w:t>If you receive external funding, your departmental/university funding is reserved for future use.</w:t>
      </w:r>
      <w:r w:rsidRPr="00C5051E">
        <w:t xml:space="preserve"> If you are awarded an external </w:t>
      </w:r>
      <w:r w:rsidR="00376A4E" w:rsidRPr="00C5051E">
        <w:t>fellowship,</w:t>
      </w:r>
      <w:r w:rsidRPr="00C5051E">
        <w:t xml:space="preserve"> please immediately notify both the SAO and the Director of the FAC, Hui-shu Lee. If an external award is less than the annual amount awarded by the Department, the FAC will often supplement the award to match the stipend of a Dickson Fellowship/</w:t>
      </w:r>
      <w:proofErr w:type="spellStart"/>
      <w:r w:rsidRPr="00C5051E">
        <w:t>TAship</w:t>
      </w:r>
      <w:proofErr w:type="spellEnd"/>
      <w:r w:rsidRPr="00626A39">
        <w:t>.</w:t>
      </w:r>
      <w:r>
        <w:t xml:space="preserve"> </w:t>
      </w:r>
      <w:r w:rsidRPr="00470346">
        <w:t xml:space="preserve">When an external funding agency requires any financial involvement from the Department of Art History, you must notify the Director of the FAC as soon as possible. </w:t>
      </w:r>
    </w:p>
    <w:p w14:paraId="57415032" w14:textId="77777777" w:rsidR="00470346" w:rsidRPr="006A7B61" w:rsidRDefault="00470346" w:rsidP="00470346">
      <w:pPr>
        <w:rPr>
          <w:sz w:val="12"/>
          <w:szCs w:val="12"/>
        </w:rPr>
      </w:pPr>
    </w:p>
    <w:p w14:paraId="26D2F466" w14:textId="23D7215B" w:rsidR="00470346" w:rsidRDefault="00470346" w:rsidP="00470346">
      <w:r>
        <w:t xml:space="preserve">If you have any questions about the Means of Support document and/or general inquiries about funding, please contact the Student Affairs Officer or the Director of Financial Aid. </w:t>
      </w:r>
      <w:r>
        <w:tab/>
      </w:r>
    </w:p>
    <w:p w14:paraId="65EB9FDD" w14:textId="77777777" w:rsidR="00470346" w:rsidRDefault="00470346" w:rsidP="00470346"/>
    <w:p w14:paraId="6B8CAE8D" w14:textId="2A52BA7F" w:rsidR="00470346" w:rsidRPr="006A7B61" w:rsidRDefault="006A7B61" w:rsidP="00470346">
      <w:pPr>
        <w:rPr>
          <w:b/>
          <w:bCs/>
        </w:rPr>
      </w:pPr>
      <w:r>
        <w:rPr>
          <w:b/>
          <w:bCs/>
        </w:rPr>
        <w:t>Table of Contents</w:t>
      </w:r>
    </w:p>
    <w:p w14:paraId="2331F1F0" w14:textId="2BE5858B" w:rsidR="00470346" w:rsidRDefault="006A7B61" w:rsidP="00470346">
      <w:r w:rsidRPr="00A53667">
        <w:rPr>
          <w:color w:val="833C0B" w:themeColor="accent2" w:themeShade="80"/>
        </w:rPr>
        <w:t>Art History Internal Departmental Funding</w:t>
      </w:r>
      <w:r>
        <w:t>: Page 2</w:t>
      </w:r>
    </w:p>
    <w:p w14:paraId="093B3801" w14:textId="586C8BEC" w:rsidR="00470346" w:rsidRDefault="006A7B61" w:rsidP="00470346">
      <w:r w:rsidRPr="00A53667">
        <w:rPr>
          <w:color w:val="1F4E79" w:themeColor="accent5" w:themeShade="80"/>
        </w:rPr>
        <w:t>DGE/University Awards</w:t>
      </w:r>
      <w:r>
        <w:t>: Page 6</w:t>
      </w:r>
    </w:p>
    <w:p w14:paraId="19549AB7" w14:textId="7156C5A6" w:rsidR="00470346" w:rsidRDefault="006A7B61" w:rsidP="00470346">
      <w:r w:rsidRPr="00A53667">
        <w:rPr>
          <w:color w:val="385623" w:themeColor="accent6" w:themeShade="80"/>
        </w:rPr>
        <w:t>External Awards</w:t>
      </w:r>
      <w:r>
        <w:t>: Page 1</w:t>
      </w:r>
      <w:r w:rsidR="00807C65">
        <w:t>1</w:t>
      </w:r>
    </w:p>
    <w:p w14:paraId="306328CD" w14:textId="598EDDDE" w:rsidR="00470346" w:rsidRDefault="006A7B61" w:rsidP="00470346">
      <w:r>
        <w:t>Budget Proposal Template: Page 14</w:t>
      </w:r>
    </w:p>
    <w:p w14:paraId="7A54B3BE" w14:textId="6E6A2DA5" w:rsidR="00470346" w:rsidRDefault="00644F1F" w:rsidP="00470346">
      <w:r>
        <w:t>Departmental Summer Awards Application: Page 15</w:t>
      </w:r>
    </w:p>
    <w:p w14:paraId="64731F38" w14:textId="77777777" w:rsidR="006A7B61" w:rsidRDefault="006A7B61" w:rsidP="00470346">
      <w:pPr>
        <w:jc w:val="center"/>
        <w:rPr>
          <w:b/>
          <w:bCs/>
          <w:sz w:val="24"/>
          <w:szCs w:val="24"/>
        </w:rPr>
      </w:pPr>
    </w:p>
    <w:p w14:paraId="44CF8A09" w14:textId="11F44E78" w:rsidR="00470346" w:rsidRPr="00470346" w:rsidRDefault="00470346" w:rsidP="00470346">
      <w:pPr>
        <w:jc w:val="center"/>
        <w:rPr>
          <w:b/>
          <w:bCs/>
        </w:rPr>
      </w:pPr>
      <w:r w:rsidRPr="00470346">
        <w:rPr>
          <w:b/>
          <w:bCs/>
          <w:sz w:val="24"/>
          <w:szCs w:val="24"/>
        </w:rPr>
        <w:lastRenderedPageBreak/>
        <w:t>ART HISTORY DEPARTMENT MEANS OF SUPPORT DOCUMENT</w:t>
      </w:r>
    </w:p>
    <w:p w14:paraId="68EF58B2" w14:textId="2A2E2231" w:rsidR="00470346" w:rsidRDefault="00470346" w:rsidP="00470346">
      <w:r w:rsidRPr="00A53667">
        <w:t xml:space="preserve">LAST UPDATED </w:t>
      </w:r>
      <w:r w:rsidR="00644465">
        <w:t>January</w:t>
      </w:r>
      <w:r w:rsidR="00A53667" w:rsidRPr="00A53667">
        <w:t xml:space="preserve"> 202</w:t>
      </w:r>
      <w:r w:rsidR="00644465">
        <w:t>6</w:t>
      </w:r>
      <w:r w:rsidRPr="00A53667">
        <w:rPr>
          <w:color w:val="385623" w:themeColor="accent6" w:themeShade="80"/>
        </w:rPr>
        <w:tab/>
      </w:r>
      <w:r>
        <w:tab/>
      </w:r>
      <w:r>
        <w:tab/>
      </w:r>
      <w:r>
        <w:tab/>
      </w:r>
    </w:p>
    <w:p w14:paraId="412AA52B" w14:textId="7DC6A855" w:rsidR="00470346" w:rsidRDefault="00470346" w:rsidP="00470346">
      <w:r>
        <w:t xml:space="preserve">This </w:t>
      </w:r>
      <w:r w:rsidR="006A7B61">
        <w:t>is</w:t>
      </w:r>
      <w:r>
        <w:t xml:space="preserve"> a guide to the many fellowships for which UCLA graduate students in art history are eligible to support their research. The spreadsheet is divided into three sections: departmental, extra-departmental, and external fellowships requiring nomination. This spreadsheet does not include the many external fellowships for which students are eligible. </w:t>
      </w:r>
      <w:r>
        <w:tab/>
      </w:r>
      <w:r>
        <w:tab/>
      </w:r>
      <w:r>
        <w:tab/>
      </w:r>
      <w:r>
        <w:tab/>
      </w:r>
    </w:p>
    <w:p w14:paraId="1C0F29CE" w14:textId="77777777" w:rsidR="00470346" w:rsidRDefault="00470346" w:rsidP="00470346">
      <w:r>
        <w:tab/>
      </w:r>
      <w:r>
        <w:tab/>
      </w:r>
      <w:r>
        <w:tab/>
      </w:r>
      <w:r>
        <w:tab/>
      </w:r>
    </w:p>
    <w:p w14:paraId="0CC38CBF" w14:textId="77777777" w:rsidR="00470346" w:rsidRPr="00470346" w:rsidRDefault="00470346" w:rsidP="00470346">
      <w:pPr>
        <w:rPr>
          <w:b/>
          <w:bCs/>
        </w:rPr>
      </w:pPr>
      <w:r w:rsidRPr="00470346">
        <w:rPr>
          <w:b/>
          <w:bCs/>
        </w:rPr>
        <w:t>INITIAL POINTS TO CONSIDER</w:t>
      </w:r>
      <w:r w:rsidRPr="00470346">
        <w:rPr>
          <w:b/>
          <w:bCs/>
        </w:rPr>
        <w:tab/>
      </w:r>
      <w:r w:rsidRPr="00470346">
        <w:rPr>
          <w:b/>
          <w:bCs/>
        </w:rPr>
        <w:tab/>
      </w:r>
      <w:r w:rsidRPr="00470346">
        <w:rPr>
          <w:b/>
          <w:bCs/>
        </w:rPr>
        <w:tab/>
      </w:r>
      <w:r w:rsidRPr="00470346">
        <w:rPr>
          <w:b/>
          <w:bCs/>
        </w:rPr>
        <w:tab/>
      </w:r>
    </w:p>
    <w:p w14:paraId="2A9A82B2" w14:textId="38D3DE34" w:rsidR="00470346" w:rsidRDefault="00470346" w:rsidP="00470346">
      <w:pPr>
        <w:pStyle w:val="ListParagraph"/>
        <w:numPr>
          <w:ilvl w:val="0"/>
          <w:numId w:val="3"/>
        </w:numPr>
      </w:pPr>
      <w:r>
        <w:t>Checking eligibility and deadlines is ultimately the student’s responsibility.  Please check your email for any updates or changes to internal deadlines.</w:t>
      </w:r>
    </w:p>
    <w:p w14:paraId="33003C0B" w14:textId="359D4A8D" w:rsidR="00470346" w:rsidRDefault="00470346" w:rsidP="00470346">
      <w:pPr>
        <w:pStyle w:val="ListParagraph"/>
        <w:numPr>
          <w:ilvl w:val="0"/>
          <w:numId w:val="3"/>
        </w:numPr>
      </w:pPr>
      <w:r>
        <w:t xml:space="preserve">Please review the Division of Graduate Education’s database on graduate funding for continuing students: </w:t>
      </w:r>
      <w:hyperlink r:id="rId9" w:history="1">
        <w:r w:rsidRPr="00D344FB">
          <w:rPr>
            <w:rStyle w:val="Hyperlink"/>
          </w:rPr>
          <w:t>https://grad.ucla.edu/funding/financial-aid/funding-for-continuing-students/graduate-student-financial-support/</w:t>
        </w:r>
      </w:hyperlink>
      <w:r>
        <w:t xml:space="preserve"> </w:t>
      </w:r>
    </w:p>
    <w:p w14:paraId="6E41CA2D" w14:textId="754F76D3" w:rsidR="00470346" w:rsidRDefault="00470346" w:rsidP="00470346"/>
    <w:p w14:paraId="048E6448" w14:textId="7B7F8599" w:rsidR="00470346" w:rsidRPr="00F44749" w:rsidRDefault="00470346" w:rsidP="00470346">
      <w:pPr>
        <w:jc w:val="center"/>
        <w:rPr>
          <w:b/>
          <w:bCs/>
          <w:color w:val="833C0B" w:themeColor="accent2" w:themeShade="80"/>
          <w:sz w:val="24"/>
          <w:szCs w:val="24"/>
          <w:u w:val="single"/>
        </w:rPr>
      </w:pPr>
      <w:r w:rsidRPr="00F44749">
        <w:rPr>
          <w:b/>
          <w:bCs/>
          <w:color w:val="833C0B" w:themeColor="accent2" w:themeShade="80"/>
          <w:sz w:val="24"/>
          <w:szCs w:val="24"/>
          <w:u w:val="single"/>
        </w:rPr>
        <w:t>ART HISTORY INTERNAL DEPARTMENTAL FUNDING</w:t>
      </w:r>
    </w:p>
    <w:p w14:paraId="663546CD" w14:textId="24EA0901" w:rsidR="00470346" w:rsidRDefault="00470346" w:rsidP="00470346">
      <w:pPr>
        <w:jc w:val="center"/>
        <w:rPr>
          <w:b/>
          <w:bCs/>
          <w:sz w:val="24"/>
          <w:szCs w:val="24"/>
          <w:u w:val="single"/>
        </w:rPr>
      </w:pPr>
    </w:p>
    <w:p w14:paraId="41683FBC" w14:textId="36EA734D" w:rsidR="00470346" w:rsidRPr="00F44749" w:rsidRDefault="00470346" w:rsidP="00470346">
      <w:pPr>
        <w:rPr>
          <w:color w:val="833C0B" w:themeColor="accent2" w:themeShade="80"/>
          <w:u w:val="single"/>
        </w:rPr>
      </w:pPr>
      <w:r w:rsidRPr="00F44749">
        <w:rPr>
          <w:color w:val="833C0B" w:themeColor="accent2" w:themeShade="80"/>
          <w:u w:val="single"/>
        </w:rPr>
        <w:t>Travel Funding for Research and Conferences</w:t>
      </w:r>
    </w:p>
    <w:p w14:paraId="7B6CC6BA" w14:textId="1710C6CF" w:rsidR="00F44749" w:rsidRDefault="00470346" w:rsidP="00F44749">
      <w:pPr>
        <w:pStyle w:val="ListParagraph"/>
        <w:numPr>
          <w:ilvl w:val="0"/>
          <w:numId w:val="5"/>
        </w:numPr>
      </w:pPr>
      <w:r>
        <w:t>Deadline: must be submitted in advance of travel. Quarterly deadlines:</w:t>
      </w:r>
    </w:p>
    <w:p w14:paraId="3ADFE627" w14:textId="5BCF34AF" w:rsidR="00F44749" w:rsidRDefault="00F44749" w:rsidP="00F44749">
      <w:pPr>
        <w:pStyle w:val="ListParagraph"/>
        <w:numPr>
          <w:ilvl w:val="1"/>
          <w:numId w:val="5"/>
        </w:numPr>
      </w:pPr>
      <w:r>
        <w:t>Fall deadline: November 1</w:t>
      </w:r>
    </w:p>
    <w:p w14:paraId="63F71D9B" w14:textId="3BB8C810" w:rsidR="00F44749" w:rsidRDefault="00F44749" w:rsidP="00F44749">
      <w:pPr>
        <w:pStyle w:val="ListParagraph"/>
        <w:numPr>
          <w:ilvl w:val="1"/>
          <w:numId w:val="5"/>
        </w:numPr>
      </w:pPr>
      <w:r>
        <w:t>Winter deadline: February 1</w:t>
      </w:r>
    </w:p>
    <w:p w14:paraId="1A37B4AD" w14:textId="77777777" w:rsidR="00F44749" w:rsidRDefault="00F44749" w:rsidP="00F44749">
      <w:pPr>
        <w:pStyle w:val="ListParagraph"/>
        <w:numPr>
          <w:ilvl w:val="1"/>
          <w:numId w:val="5"/>
        </w:numPr>
      </w:pPr>
      <w:r>
        <w:t>Spring deadline: May 1</w:t>
      </w:r>
    </w:p>
    <w:p w14:paraId="4406FA59" w14:textId="37250846" w:rsidR="00470346" w:rsidRDefault="00470346" w:rsidP="00F44749">
      <w:pPr>
        <w:pStyle w:val="ListParagraph"/>
        <w:numPr>
          <w:ilvl w:val="0"/>
          <w:numId w:val="5"/>
        </w:numPr>
      </w:pPr>
      <w:r>
        <w:t xml:space="preserve">Submission format: </w:t>
      </w:r>
      <w:r w:rsidR="00F44749" w:rsidRPr="00F44749">
        <w:t>Please email a single PDF to the Student Affairs Officer.  Type the name of the funding award in the subject line.</w:t>
      </w:r>
    </w:p>
    <w:p w14:paraId="22BB4916" w14:textId="334DD3A6" w:rsidR="00F44749" w:rsidRDefault="00F44749" w:rsidP="00F44749">
      <w:pPr>
        <w:pStyle w:val="ListParagraph"/>
        <w:numPr>
          <w:ilvl w:val="0"/>
          <w:numId w:val="5"/>
        </w:numPr>
      </w:pPr>
      <w:r>
        <w:t>Details:</w:t>
      </w:r>
    </w:p>
    <w:p w14:paraId="4BBD48F1" w14:textId="761E12FE" w:rsidR="00F44749" w:rsidRPr="005F3871" w:rsidRDefault="00F44749" w:rsidP="00F44749">
      <w:pPr>
        <w:pStyle w:val="ListParagraph"/>
        <w:numPr>
          <w:ilvl w:val="1"/>
          <w:numId w:val="5"/>
        </w:numPr>
      </w:pPr>
      <w:r w:rsidRPr="00F44749">
        <w:t xml:space="preserve">Funding for conference and research travel is provided by both the </w:t>
      </w:r>
      <w:r>
        <w:t>Division of Graduate Education</w:t>
      </w:r>
      <w:r w:rsidRPr="00F44749">
        <w:t xml:space="preserve"> and the Department of Art History. Graduate students seeking conference travel funds must first apply to </w:t>
      </w:r>
      <w:r>
        <w:t>DGE’s</w:t>
      </w:r>
      <w:r w:rsidRPr="00F44749">
        <w:t xml:space="preserve"> Doctoral Student Travel Grants of up to $1000.  </w:t>
      </w:r>
      <w:r>
        <w:rPr>
          <w:i/>
          <w:iCs/>
        </w:rPr>
        <w:t xml:space="preserve">You must fully use this grant prior to applying for departmental reimbursement funding. </w:t>
      </w:r>
      <w:hyperlink r:id="rId10" w:history="1">
        <w:r w:rsidRPr="00D344FB">
          <w:rPr>
            <w:rStyle w:val="Hyperlink"/>
            <w:i/>
            <w:iCs/>
          </w:rPr>
          <w:t>https://grad.ucla.edu/funding/financial-aid/funding-for-continuing-students/doctoral-student-travel-grants/</w:t>
        </w:r>
      </w:hyperlink>
      <w:r>
        <w:rPr>
          <w:i/>
          <w:iCs/>
        </w:rPr>
        <w:t xml:space="preserve"> </w:t>
      </w:r>
    </w:p>
    <w:p w14:paraId="7ACB9C1F" w14:textId="7B6DCC5B" w:rsidR="005F3871" w:rsidRPr="005F3871" w:rsidRDefault="005F3871" w:rsidP="00F44749">
      <w:pPr>
        <w:pStyle w:val="ListParagraph"/>
        <w:numPr>
          <w:ilvl w:val="1"/>
          <w:numId w:val="5"/>
        </w:numPr>
      </w:pPr>
      <w:r w:rsidRPr="005F3871">
        <w:t>Please follow the reimbursement request forms and deadlines outlined by their program</w:t>
      </w:r>
      <w:r>
        <w:t xml:space="preserve"> (link in previous bullet point). </w:t>
      </w:r>
      <w:r w:rsidRPr="005F3871">
        <w:t xml:space="preserve">Graduate students who have exhausted the above funding, and provide a written statement with their application to that effect, may apply for further travel support from the department.                               </w:t>
      </w:r>
    </w:p>
    <w:p w14:paraId="02F49110" w14:textId="03998C1B" w:rsidR="005F3871" w:rsidRPr="00C5051E" w:rsidRDefault="005F3871" w:rsidP="00F44749">
      <w:pPr>
        <w:pStyle w:val="ListParagraph"/>
        <w:numPr>
          <w:ilvl w:val="1"/>
          <w:numId w:val="5"/>
        </w:numPr>
      </w:pPr>
      <w:r w:rsidRPr="00C5051E">
        <w:t xml:space="preserve">The maximum amount that a student may receive </w:t>
      </w:r>
      <w:r w:rsidR="00F03EC2" w:rsidRPr="00C5051E">
        <w:t>for travel</w:t>
      </w:r>
      <w:r w:rsidRPr="00C5051E">
        <w:t xml:space="preserve"> is $2000. This may be split between multiple trips. Students must be in good standing, and not beyond their seventh year (fifth year for those who entered on the Ph.D. level).</w:t>
      </w:r>
    </w:p>
    <w:p w14:paraId="4B8F7823" w14:textId="34A0A8EC" w:rsidR="005F3871" w:rsidRDefault="005F3871" w:rsidP="00F44749">
      <w:pPr>
        <w:pStyle w:val="ListParagraph"/>
        <w:numPr>
          <w:ilvl w:val="1"/>
          <w:numId w:val="5"/>
        </w:numPr>
      </w:pPr>
      <w:r w:rsidRPr="005F3871">
        <w:lastRenderedPageBreak/>
        <w:t xml:space="preserve">Travel costs may be funded for travel to a conference at which the student is presenting a paper or serving as a discussant, or a conference of major importance to the student’s thesis or dissertation research. Funding cannot be requested to reimburse travel within Los Angeles, nor for students who have chosen to live elsewhere to travel to Los Angeles.  </w:t>
      </w:r>
    </w:p>
    <w:p w14:paraId="127D39A8" w14:textId="4C6F8A00" w:rsidR="003679C7" w:rsidRDefault="003679C7" w:rsidP="00F44749">
      <w:pPr>
        <w:pStyle w:val="ListParagraph"/>
        <w:numPr>
          <w:ilvl w:val="1"/>
          <w:numId w:val="5"/>
        </w:numPr>
      </w:pPr>
      <w:r w:rsidRPr="003679C7">
        <w:rPr>
          <w:b/>
          <w:bCs/>
        </w:rPr>
        <w:t>This funding is only available for travel during the academic year.</w:t>
      </w:r>
      <w:r>
        <w:t xml:space="preserve"> Summer travel requests must go through the Art History Research Grants application process.</w:t>
      </w:r>
    </w:p>
    <w:p w14:paraId="6F75599F" w14:textId="78407D12" w:rsidR="005F3871" w:rsidRDefault="005F3871" w:rsidP="00F44749">
      <w:pPr>
        <w:pStyle w:val="ListParagraph"/>
        <w:numPr>
          <w:ilvl w:val="1"/>
          <w:numId w:val="5"/>
        </w:numPr>
      </w:pPr>
      <w:r>
        <w:t>Please submit the following materials:</w:t>
      </w:r>
    </w:p>
    <w:p w14:paraId="5D0B20C3" w14:textId="0706C7DC" w:rsidR="005F3871" w:rsidRDefault="005F3871" w:rsidP="005F3871">
      <w:pPr>
        <w:pStyle w:val="ListParagraph"/>
        <w:numPr>
          <w:ilvl w:val="2"/>
          <w:numId w:val="5"/>
        </w:numPr>
      </w:pPr>
      <w:r>
        <w:t>Budget Proposal (see template at the end of the Mos)</w:t>
      </w:r>
    </w:p>
    <w:p w14:paraId="2A2DFDD1" w14:textId="6E9ED01B" w:rsidR="005F3871" w:rsidRDefault="005F3871" w:rsidP="005F3871">
      <w:pPr>
        <w:pStyle w:val="ListParagraph"/>
        <w:numPr>
          <w:ilvl w:val="2"/>
          <w:numId w:val="5"/>
        </w:numPr>
      </w:pPr>
      <w:r>
        <w:t>Abstract or description of your research trip</w:t>
      </w:r>
    </w:p>
    <w:p w14:paraId="5DA28DC6" w14:textId="34214EF1" w:rsidR="005F3871" w:rsidRDefault="005F3871" w:rsidP="005F3871">
      <w:pPr>
        <w:pStyle w:val="ListParagraph"/>
        <w:numPr>
          <w:ilvl w:val="2"/>
          <w:numId w:val="5"/>
        </w:numPr>
      </w:pPr>
      <w:r>
        <w:t xml:space="preserve">For conference travel: submit a copy of </w:t>
      </w:r>
      <w:r w:rsidRPr="005F3871">
        <w:t>the invitation to present your paper and/or conference program with your name and presentation listed</w:t>
      </w:r>
    </w:p>
    <w:p w14:paraId="7CDE363C" w14:textId="75E1C877" w:rsidR="005F3871" w:rsidRDefault="005F3871" w:rsidP="005F3871">
      <w:pPr>
        <w:pStyle w:val="ListParagraph"/>
        <w:numPr>
          <w:ilvl w:val="2"/>
          <w:numId w:val="5"/>
        </w:numPr>
      </w:pPr>
      <w:r>
        <w:t>Original</w:t>
      </w:r>
      <w:r w:rsidRPr="005F3871">
        <w:t xml:space="preserve"> receipts related to transportation, lodging, and conference related registration fees.  Receipts for food are not accepted</w:t>
      </w:r>
    </w:p>
    <w:p w14:paraId="71D46381" w14:textId="59A0BC99" w:rsidR="005F3871" w:rsidRDefault="005F3871" w:rsidP="005F3871">
      <w:pPr>
        <w:pStyle w:val="ListParagraph"/>
        <w:numPr>
          <w:ilvl w:val="2"/>
          <w:numId w:val="5"/>
        </w:numPr>
      </w:pPr>
      <w:r w:rsidRPr="005F3871">
        <w:t>Proof of payment for the charges you want to be reimbursed for, if your payment form is not on the receipt.  For example, if you paid for your airfare by credit card, submit a copy of your credit card statement showing your name, credit card company, and the charge (black out all other sensitive information)</w:t>
      </w:r>
    </w:p>
    <w:p w14:paraId="06702D20" w14:textId="1EA52D83" w:rsidR="005F3871" w:rsidRDefault="005F3871" w:rsidP="005F3871">
      <w:pPr>
        <w:pStyle w:val="ListParagraph"/>
        <w:numPr>
          <w:ilvl w:val="2"/>
          <w:numId w:val="5"/>
        </w:numPr>
      </w:pPr>
      <w:r w:rsidRPr="005F3871">
        <w:t>For airfare purchases, include documentation that lists seat assignment as “economy” or “coach”</w:t>
      </w:r>
    </w:p>
    <w:p w14:paraId="41CFC4C5" w14:textId="12EE0DAE" w:rsidR="005F3871" w:rsidRDefault="005F3871" w:rsidP="005F3871">
      <w:pPr>
        <w:pStyle w:val="ListParagraph"/>
        <w:numPr>
          <w:ilvl w:val="2"/>
          <w:numId w:val="5"/>
        </w:numPr>
      </w:pPr>
      <w:r w:rsidRPr="005F3871">
        <w:t>Extra insurance for car rental or any other means of transportation will not be reimbursed.</w:t>
      </w:r>
    </w:p>
    <w:p w14:paraId="518F82FC" w14:textId="2D13246C" w:rsidR="005F3871" w:rsidRDefault="005F3871" w:rsidP="005F3871">
      <w:pPr>
        <w:pStyle w:val="ListParagraph"/>
        <w:numPr>
          <w:ilvl w:val="1"/>
          <w:numId w:val="5"/>
        </w:numPr>
      </w:pPr>
      <w:r>
        <w:t>Once approved for reimbursement in advance, you must submit all materials within two weeks of the end of your trip so that the expense report may be submitted before the university travel reimbursement deadline.</w:t>
      </w:r>
    </w:p>
    <w:p w14:paraId="29815686" w14:textId="7E3EAEFC" w:rsidR="00F44749" w:rsidRDefault="00F44749" w:rsidP="00470346"/>
    <w:p w14:paraId="3C057A43" w14:textId="539341D2" w:rsidR="005F3871" w:rsidRDefault="005F3871" w:rsidP="005F3871">
      <w:pPr>
        <w:rPr>
          <w:color w:val="833C0B" w:themeColor="accent2" w:themeShade="80"/>
          <w:u w:val="single"/>
        </w:rPr>
      </w:pPr>
      <w:r>
        <w:rPr>
          <w:color w:val="833C0B" w:themeColor="accent2" w:themeShade="80"/>
          <w:u w:val="single"/>
        </w:rPr>
        <w:t>Art History Research Grants – Summer Awards</w:t>
      </w:r>
    </w:p>
    <w:p w14:paraId="535107EE" w14:textId="15E57B7A" w:rsidR="005F3871" w:rsidRDefault="005F3871" w:rsidP="005F3871">
      <w:r>
        <w:rPr>
          <w:i/>
          <w:iCs/>
        </w:rPr>
        <w:t>T</w:t>
      </w:r>
      <w:r w:rsidRPr="005F3871">
        <w:rPr>
          <w:i/>
          <w:iCs/>
        </w:rPr>
        <w:t xml:space="preserve">his is the major departmental competition for research funding annually. </w:t>
      </w:r>
      <w:r>
        <w:rPr>
          <w:i/>
          <w:iCs/>
        </w:rPr>
        <w:t xml:space="preserve">Please also apply, if eligible, to DGE’s GSRM: </w:t>
      </w:r>
      <w:hyperlink r:id="rId11" w:history="1">
        <w:r>
          <w:rPr>
            <w:rStyle w:val="Hyperlink"/>
          </w:rPr>
          <w:t>Graduate Summer Research Mentorship Program | UCLA Graduate Programs</w:t>
        </w:r>
      </w:hyperlink>
    </w:p>
    <w:p w14:paraId="1FBEB164" w14:textId="69595019" w:rsidR="005F3871" w:rsidRDefault="005F3871" w:rsidP="005F3871">
      <w:pPr>
        <w:pStyle w:val="ListParagraph"/>
        <w:numPr>
          <w:ilvl w:val="0"/>
          <w:numId w:val="6"/>
        </w:numPr>
      </w:pPr>
      <w:r>
        <w:t>Deadline: February 28</w:t>
      </w:r>
    </w:p>
    <w:p w14:paraId="2262CB9D" w14:textId="19F6CF42" w:rsidR="005F3871" w:rsidRDefault="005F3871" w:rsidP="005F3871">
      <w:pPr>
        <w:pStyle w:val="ListParagraph"/>
        <w:numPr>
          <w:ilvl w:val="0"/>
          <w:numId w:val="6"/>
        </w:numPr>
      </w:pPr>
      <w:r>
        <w:t xml:space="preserve">Submission format: </w:t>
      </w:r>
      <w:r w:rsidRPr="005F3871">
        <w:t xml:space="preserve">Submit a detailed budget and form, selecting those grants for which your research is eligible (see templates </w:t>
      </w:r>
      <w:r>
        <w:t>at end of document</w:t>
      </w:r>
      <w:r w:rsidRPr="005F3871">
        <w:t xml:space="preserve">), a </w:t>
      </w:r>
      <w:r w:rsidR="00100AB0" w:rsidRPr="005F3871">
        <w:t>2-page</w:t>
      </w:r>
      <w:r w:rsidRPr="005F3871">
        <w:t xml:space="preserve"> single-spaced proposal, </w:t>
      </w:r>
      <w:r>
        <w:t>CV</w:t>
      </w:r>
      <w:r w:rsidRPr="005F3871">
        <w:t xml:space="preserve"> that includes all funding </w:t>
      </w:r>
      <w:r w:rsidR="00100AB0" w:rsidRPr="005F3871">
        <w:t>received,</w:t>
      </w:r>
      <w:r w:rsidRPr="005F3871">
        <w:t xml:space="preserve"> and </w:t>
      </w:r>
      <w:r w:rsidRPr="00C5051E">
        <w:t>one letter of faculty support</w:t>
      </w:r>
      <w:r w:rsidRPr="005F3871">
        <w:t xml:space="preserve"> in a single PDF to the Student Affairs Officer by 4pm.  Type the name of the funding award in the subject line.</w:t>
      </w:r>
    </w:p>
    <w:p w14:paraId="48B2CB85" w14:textId="6565EAA6" w:rsidR="005F3871" w:rsidRDefault="005F3871" w:rsidP="005F3871">
      <w:pPr>
        <w:pStyle w:val="ListParagraph"/>
        <w:numPr>
          <w:ilvl w:val="0"/>
          <w:numId w:val="6"/>
        </w:numPr>
      </w:pPr>
      <w:r>
        <w:t xml:space="preserve">Details: Funding for these awards is provided by the Department of Art History, through generous endowments listed below.  Awards for research funds below normally range from $2000 and $6000, depending on endowment performance.  The exact total amount available is limited and varies from year to year, at the discretion and prior approval of the FAC. The funds must be used for travel for research purposes during the summer or academic year and be important for the student’s thesis or dissertation research.  </w:t>
      </w:r>
    </w:p>
    <w:p w14:paraId="7EDFBFDE" w14:textId="4A412F92" w:rsidR="005F3871" w:rsidRDefault="005F3871" w:rsidP="005F3871">
      <w:pPr>
        <w:pStyle w:val="ListParagraph"/>
        <w:numPr>
          <w:ilvl w:val="1"/>
          <w:numId w:val="6"/>
        </w:numPr>
      </w:pPr>
      <w:r>
        <w:t xml:space="preserve">The </w:t>
      </w:r>
      <w:r w:rsidRPr="005F3871">
        <w:t>Sandra Kay Feldman Endowment</w:t>
      </w:r>
      <w:r w:rsidR="00605559">
        <w:t>:</w:t>
      </w:r>
      <w:r w:rsidRPr="005F3871">
        <w:t xml:space="preserve"> Any field</w:t>
      </w:r>
    </w:p>
    <w:p w14:paraId="2B06C5D8" w14:textId="1BD047D8" w:rsidR="005F3871" w:rsidRDefault="005F3871" w:rsidP="005F3871">
      <w:pPr>
        <w:pStyle w:val="ListParagraph"/>
        <w:numPr>
          <w:ilvl w:val="1"/>
          <w:numId w:val="6"/>
        </w:numPr>
      </w:pPr>
      <w:r w:rsidRPr="005F3871">
        <w:t>Rita Claire Rothman Graduate Research Endowment Fund</w:t>
      </w:r>
      <w:r w:rsidR="00605559">
        <w:t>:</w:t>
      </w:r>
      <w:r w:rsidRPr="005F3871">
        <w:t xml:space="preserve"> Any field</w:t>
      </w:r>
    </w:p>
    <w:p w14:paraId="62386092" w14:textId="7E092117" w:rsidR="005F3871" w:rsidRDefault="00605559" w:rsidP="005F3871">
      <w:pPr>
        <w:pStyle w:val="ListParagraph"/>
        <w:numPr>
          <w:ilvl w:val="1"/>
          <w:numId w:val="6"/>
        </w:numPr>
      </w:pPr>
      <w:proofErr w:type="spellStart"/>
      <w:r w:rsidRPr="00605559">
        <w:lastRenderedPageBreak/>
        <w:t>Byrna</w:t>
      </w:r>
      <w:proofErr w:type="spellEnd"/>
      <w:r w:rsidRPr="00605559">
        <w:t xml:space="preserve"> Arkin Fellowship</w:t>
      </w:r>
      <w:r>
        <w:t>:</w:t>
      </w:r>
      <w:r w:rsidRPr="00605559">
        <w:t xml:space="preserve"> For Early Modern Art</w:t>
      </w:r>
    </w:p>
    <w:p w14:paraId="3F476392" w14:textId="52D2563C" w:rsidR="00605559" w:rsidRDefault="00605559" w:rsidP="005F3871">
      <w:pPr>
        <w:pStyle w:val="ListParagraph"/>
        <w:numPr>
          <w:ilvl w:val="1"/>
          <w:numId w:val="6"/>
        </w:numPr>
      </w:pPr>
      <w:r w:rsidRPr="00605559">
        <w:t>Ruth and Elmer Belt Fellowship</w:t>
      </w:r>
      <w:r>
        <w:t>:</w:t>
      </w:r>
      <w:r w:rsidRPr="00605559">
        <w:t xml:space="preserve"> $3,000</w:t>
      </w:r>
      <w:r>
        <w:t xml:space="preserve"> available</w:t>
      </w:r>
      <w:r w:rsidRPr="00605559">
        <w:t xml:space="preserve"> every other year.  The fellowship goes to an M.A. student majoring in Italian Renaissance art history to support research and travel in connection with the M.A. thesis</w:t>
      </w:r>
    </w:p>
    <w:p w14:paraId="6A432E23" w14:textId="1962EB22" w:rsidR="00605559" w:rsidRDefault="00605559" w:rsidP="005F3871">
      <w:pPr>
        <w:pStyle w:val="ListParagraph"/>
        <w:numPr>
          <w:ilvl w:val="1"/>
          <w:numId w:val="6"/>
        </w:numPr>
      </w:pPr>
      <w:r w:rsidRPr="00605559">
        <w:t>The Ruth Nagle Watkins Scholarship</w:t>
      </w:r>
      <w:r>
        <w:t>:</w:t>
      </w:r>
      <w:r w:rsidRPr="00605559">
        <w:t xml:space="preserve"> In memory of UCLA alumna and art historian Ruth Nagle Watkins, the scholarship supports summer travel, graduate student research, and language study. For research travel and language study (tuition remission grants for study abroad programs will be considered</w:t>
      </w:r>
    </w:p>
    <w:p w14:paraId="5909A96C" w14:textId="0B2ABACE" w:rsidR="005F3871" w:rsidRDefault="00605559" w:rsidP="005F3871">
      <w:pPr>
        <w:pStyle w:val="ListParagraph"/>
        <w:numPr>
          <w:ilvl w:val="1"/>
          <w:numId w:val="6"/>
        </w:numPr>
      </w:pPr>
      <w:r w:rsidRPr="00605559">
        <w:t>Maggie and Richard Tsai Arts Fund for Graduate Student Support</w:t>
      </w:r>
      <w:r>
        <w:t>:</w:t>
      </w:r>
      <w:r w:rsidRPr="00605559">
        <w:t xml:space="preserve"> </w:t>
      </w:r>
      <w:r>
        <w:t>to</w:t>
      </w:r>
      <w:r w:rsidRPr="00605559">
        <w:t xml:space="preserve"> fund research travel to East Asia or those with connections to East Asia</w:t>
      </w:r>
    </w:p>
    <w:p w14:paraId="014D3639" w14:textId="77777777" w:rsidR="00605559" w:rsidRPr="00605559" w:rsidRDefault="00605559" w:rsidP="00605559">
      <w:pPr>
        <w:pStyle w:val="ListParagraph"/>
        <w:ind w:left="1440"/>
      </w:pPr>
    </w:p>
    <w:p w14:paraId="333A51CA" w14:textId="356FBA25" w:rsidR="00605559" w:rsidRDefault="00605559" w:rsidP="00605559">
      <w:pPr>
        <w:rPr>
          <w:color w:val="833C0B" w:themeColor="accent2" w:themeShade="80"/>
          <w:u w:val="single"/>
        </w:rPr>
      </w:pPr>
      <w:r>
        <w:rPr>
          <w:color w:val="833C0B" w:themeColor="accent2" w:themeShade="80"/>
          <w:u w:val="single"/>
        </w:rPr>
        <w:t>Patricia McCarron McGinn Memorial Award</w:t>
      </w:r>
    </w:p>
    <w:p w14:paraId="1A44F09D" w14:textId="16B3666F" w:rsidR="00605559" w:rsidRPr="00605559" w:rsidRDefault="00605559" w:rsidP="00605559">
      <w:pPr>
        <w:pStyle w:val="ListParagraph"/>
        <w:numPr>
          <w:ilvl w:val="0"/>
          <w:numId w:val="7"/>
        </w:numPr>
        <w:rPr>
          <w:u w:val="single"/>
        </w:rPr>
      </w:pPr>
      <w:r>
        <w:t>Deadline: February 28</w:t>
      </w:r>
    </w:p>
    <w:p w14:paraId="7B6D76E7" w14:textId="1E66EA07" w:rsidR="00605559" w:rsidRPr="00605559" w:rsidRDefault="00605559" w:rsidP="00605559">
      <w:pPr>
        <w:pStyle w:val="ListParagraph"/>
        <w:numPr>
          <w:ilvl w:val="0"/>
          <w:numId w:val="7"/>
        </w:numPr>
        <w:rPr>
          <w:u w:val="single"/>
        </w:rPr>
      </w:pPr>
      <w:r>
        <w:t xml:space="preserve">Submission format: </w:t>
      </w:r>
      <w:r w:rsidRPr="00605559">
        <w:t>Please email a single PDF to the Student Affairs Officer by 4pm.  Type the name of the funding award in the subject line.</w:t>
      </w:r>
    </w:p>
    <w:p w14:paraId="6D2CE1C9" w14:textId="7960AB96" w:rsidR="00605559" w:rsidRPr="00605559" w:rsidRDefault="00605559" w:rsidP="00605559">
      <w:pPr>
        <w:pStyle w:val="ListParagraph"/>
        <w:numPr>
          <w:ilvl w:val="0"/>
          <w:numId w:val="7"/>
        </w:numPr>
        <w:rPr>
          <w:u w:val="single"/>
        </w:rPr>
      </w:pPr>
      <w:r>
        <w:t xml:space="preserve">Details: </w:t>
      </w:r>
      <w:r w:rsidRPr="00605559">
        <w:t xml:space="preserve">This award consists of $5,000 to cover research travel for a doctoral dissertation. Funds come from the McGinn Memorial Fund.  The FAC determines the department’s recipient.  Application consists of a research proposal draft (2 pages, single-space max.) including need for travel, a C.V., </w:t>
      </w:r>
      <w:r w:rsidRPr="00C5051E">
        <w:t>and two letters of recommendation,</w:t>
      </w:r>
      <w:r w:rsidRPr="00605559">
        <w:t xml:space="preserve"> one of which must be from the thesis or doctoral advisor.</w:t>
      </w:r>
    </w:p>
    <w:p w14:paraId="0CA3A4A3" w14:textId="00638417" w:rsidR="00605559" w:rsidRDefault="00605559" w:rsidP="00605559">
      <w:pPr>
        <w:rPr>
          <w:u w:val="single"/>
        </w:rPr>
      </w:pPr>
    </w:p>
    <w:p w14:paraId="0B1FA22C" w14:textId="5F5571BC" w:rsidR="00605559" w:rsidRDefault="00605559" w:rsidP="00605559">
      <w:pPr>
        <w:rPr>
          <w:color w:val="833C0B" w:themeColor="accent2" w:themeShade="80"/>
          <w:u w:val="single"/>
        </w:rPr>
      </w:pPr>
      <w:r>
        <w:rPr>
          <w:color w:val="833C0B" w:themeColor="accent2" w:themeShade="80"/>
          <w:u w:val="single"/>
        </w:rPr>
        <w:t>Edward A. Dickson History of Art Honorary Fellowships</w:t>
      </w:r>
    </w:p>
    <w:p w14:paraId="4BDF007C" w14:textId="77777777" w:rsidR="00605559" w:rsidRPr="00605559" w:rsidRDefault="00605559" w:rsidP="00605559">
      <w:pPr>
        <w:pStyle w:val="ListParagraph"/>
        <w:numPr>
          <w:ilvl w:val="0"/>
          <w:numId w:val="7"/>
        </w:numPr>
        <w:rPr>
          <w:u w:val="single"/>
        </w:rPr>
      </w:pPr>
      <w:r>
        <w:t>Deadline: February 28</w:t>
      </w:r>
    </w:p>
    <w:p w14:paraId="45226F8F" w14:textId="551EAAF9" w:rsidR="00605559" w:rsidRPr="00605559" w:rsidRDefault="00605559" w:rsidP="00605559">
      <w:pPr>
        <w:pStyle w:val="ListParagraph"/>
        <w:numPr>
          <w:ilvl w:val="0"/>
          <w:numId w:val="7"/>
        </w:numPr>
        <w:rPr>
          <w:u w:val="single"/>
        </w:rPr>
      </w:pPr>
      <w:r>
        <w:t xml:space="preserve">Submission format: </w:t>
      </w:r>
      <w:r w:rsidRPr="00605559">
        <w:t>Please email a single PDF to the Student Affairs Officer by 4pm.  Type the name of the funding award in the subject line.</w:t>
      </w:r>
    </w:p>
    <w:p w14:paraId="1713D795" w14:textId="77777777" w:rsidR="00605559" w:rsidRDefault="00605559" w:rsidP="00605559">
      <w:pPr>
        <w:pStyle w:val="ListParagraph"/>
        <w:numPr>
          <w:ilvl w:val="0"/>
          <w:numId w:val="7"/>
        </w:numPr>
      </w:pPr>
      <w:r>
        <w:t>Details: This fellowship is awarded for the following academic year. It brings with it an honorary stipend of $200 and is intended to recognize outstanding academic achievement on the part of students who have no need of departmental or university financial support. The criteria and procedures are the same as for regular Edward A. Dickson Fellowships (see above). Dickson fellowship may not cover NRT.</w:t>
      </w:r>
    </w:p>
    <w:p w14:paraId="61BAD02A" w14:textId="77777777" w:rsidR="00605559" w:rsidRDefault="00605559" w:rsidP="00605559">
      <w:pPr>
        <w:pStyle w:val="ListParagraph"/>
        <w:numPr>
          <w:ilvl w:val="1"/>
          <w:numId w:val="7"/>
        </w:numPr>
      </w:pPr>
      <w:r>
        <w:t xml:space="preserve">Dickson Fellowship/Departmental TA application </w:t>
      </w:r>
    </w:p>
    <w:p w14:paraId="477228D0" w14:textId="07B3E801" w:rsidR="00605559" w:rsidRDefault="00605559" w:rsidP="00605559">
      <w:pPr>
        <w:pStyle w:val="ListParagraph"/>
        <w:numPr>
          <w:ilvl w:val="2"/>
          <w:numId w:val="7"/>
        </w:numPr>
      </w:pPr>
      <w:r>
        <w:t>Statement of current and projected work (two pages, single-spaced)</w:t>
      </w:r>
    </w:p>
    <w:p w14:paraId="3D359A6A" w14:textId="77777777" w:rsidR="00605559" w:rsidRDefault="00605559" w:rsidP="00605559">
      <w:pPr>
        <w:pStyle w:val="ListParagraph"/>
        <w:numPr>
          <w:ilvl w:val="2"/>
          <w:numId w:val="7"/>
        </w:numPr>
      </w:pPr>
      <w:r>
        <w:t>Curriculum vitae</w:t>
      </w:r>
    </w:p>
    <w:p w14:paraId="402BFEA7" w14:textId="77777777" w:rsidR="00605559" w:rsidRPr="00C5051E" w:rsidRDefault="00605559" w:rsidP="00605559">
      <w:pPr>
        <w:pStyle w:val="ListParagraph"/>
        <w:numPr>
          <w:ilvl w:val="2"/>
          <w:numId w:val="7"/>
        </w:numPr>
      </w:pPr>
      <w:r>
        <w:t xml:space="preserve">UCLA transcript (unofficial copy can be obtained from the Registrar at no </w:t>
      </w:r>
      <w:r w:rsidRPr="00C5051E">
        <w:t>charge)</w:t>
      </w:r>
    </w:p>
    <w:p w14:paraId="1491ED20" w14:textId="72D5144C" w:rsidR="00605559" w:rsidRPr="00C5051E" w:rsidRDefault="00605559" w:rsidP="00605559">
      <w:pPr>
        <w:pStyle w:val="ListParagraph"/>
        <w:numPr>
          <w:ilvl w:val="2"/>
          <w:numId w:val="7"/>
        </w:numPr>
      </w:pPr>
      <w:r w:rsidRPr="00C5051E">
        <w:t xml:space="preserve">Two confidential letters of recommendation </w:t>
      </w:r>
    </w:p>
    <w:p w14:paraId="04CF15F0" w14:textId="77777777" w:rsidR="00605559" w:rsidRPr="00605559" w:rsidRDefault="00605559" w:rsidP="00605559">
      <w:pPr>
        <w:rPr>
          <w:u w:val="single"/>
        </w:rPr>
      </w:pPr>
    </w:p>
    <w:p w14:paraId="4EF896DF" w14:textId="31C0BA3C" w:rsidR="00605559" w:rsidRDefault="00605559" w:rsidP="00605559">
      <w:pPr>
        <w:rPr>
          <w:color w:val="833C0B" w:themeColor="accent2" w:themeShade="80"/>
          <w:u w:val="single"/>
        </w:rPr>
      </w:pPr>
      <w:r>
        <w:rPr>
          <w:color w:val="833C0B" w:themeColor="accent2" w:themeShade="80"/>
          <w:u w:val="single"/>
        </w:rPr>
        <w:t>Edward A. Dickson History of Art Fellowships</w:t>
      </w:r>
    </w:p>
    <w:p w14:paraId="5E100E73" w14:textId="77777777" w:rsidR="00605559" w:rsidRPr="00605559" w:rsidRDefault="00605559" w:rsidP="00605559">
      <w:pPr>
        <w:pStyle w:val="ListParagraph"/>
        <w:numPr>
          <w:ilvl w:val="0"/>
          <w:numId w:val="7"/>
        </w:numPr>
        <w:rPr>
          <w:u w:val="single"/>
        </w:rPr>
      </w:pPr>
      <w:r>
        <w:t>Deadline: February 28</w:t>
      </w:r>
    </w:p>
    <w:p w14:paraId="2907288C" w14:textId="77777777" w:rsidR="00605559" w:rsidRPr="00605559" w:rsidRDefault="00605559" w:rsidP="00605559">
      <w:pPr>
        <w:pStyle w:val="ListParagraph"/>
        <w:numPr>
          <w:ilvl w:val="0"/>
          <w:numId w:val="7"/>
        </w:numPr>
        <w:rPr>
          <w:u w:val="single"/>
        </w:rPr>
      </w:pPr>
      <w:r>
        <w:lastRenderedPageBreak/>
        <w:t xml:space="preserve">Submission format: </w:t>
      </w:r>
      <w:r w:rsidRPr="00605559">
        <w:t>Please email a single PDF to the Student Affairs Officer by 4pm.  Type the name of the funding award in the subject line.</w:t>
      </w:r>
    </w:p>
    <w:p w14:paraId="12AB4360" w14:textId="349B3AA0" w:rsidR="00605559" w:rsidRDefault="00605559" w:rsidP="00605559">
      <w:pPr>
        <w:pStyle w:val="ListParagraph"/>
        <w:numPr>
          <w:ilvl w:val="0"/>
          <w:numId w:val="7"/>
        </w:numPr>
      </w:pPr>
      <w:r>
        <w:t xml:space="preserve">Details: </w:t>
      </w:r>
      <w:r w:rsidRPr="00605559">
        <w:t>These fellowships are awarded for the following academic year. The amount of funding available varies from year to year. Recently, the award consisted of a $33,000 stipend</w:t>
      </w:r>
      <w:r w:rsidR="00807C65">
        <w:t xml:space="preserve"> and</w:t>
      </w:r>
      <w:r w:rsidRPr="00605559">
        <w:t xml:space="preserve"> registration fees. The funds come from interest earned on an endowment established in 1957 by the widow of Edward A. Dickson. According to the language of the bequest, applicants from English, History, and Philosophy may be considered, “whose major emphasis or interest is in the field of the history of art.”  Awards are based on merit, and in part on an advanced place in the program; generally, students would be at the point of preparing or completing their dissertation project. For students outside of the Art History Department, significant coursework and training in art history and/or engagement with art historians on the dissertation committee will normally be part of a strong application.</w:t>
      </w:r>
    </w:p>
    <w:p w14:paraId="60DD38BD" w14:textId="45B36920" w:rsidR="00605559" w:rsidRDefault="00605559" w:rsidP="00605559">
      <w:pPr>
        <w:pStyle w:val="ListParagraph"/>
        <w:numPr>
          <w:ilvl w:val="0"/>
          <w:numId w:val="7"/>
        </w:numPr>
      </w:pPr>
      <w:r w:rsidRPr="00605559">
        <w:t>Students should not expect to receive more than 2 full Dickson Fellowships during their graduate careers.  After vetting by the Art History Financial Aid Committee, awardees each year are selected by the full Dickson Committee, which consists of the FAC plus representatives from the Departments of English, Philosophy and History.  When the Dickson Committee has made its recommendation, the Art History Faculty must approve all nominees. Dickson/TA applications are found on the Art History Department website, under “Program”, click on “Graduate”, and then on “Funding.”</w:t>
      </w:r>
    </w:p>
    <w:p w14:paraId="4F447C69" w14:textId="77777777" w:rsidR="00605559" w:rsidRDefault="00605559" w:rsidP="00605559">
      <w:pPr>
        <w:pStyle w:val="ListParagraph"/>
        <w:numPr>
          <w:ilvl w:val="1"/>
          <w:numId w:val="7"/>
        </w:numPr>
      </w:pPr>
      <w:r>
        <w:t xml:space="preserve">Dickson Fellowship/Departmental TA application </w:t>
      </w:r>
    </w:p>
    <w:p w14:paraId="1165AD60" w14:textId="77777777" w:rsidR="00605559" w:rsidRDefault="00605559" w:rsidP="00605559">
      <w:pPr>
        <w:pStyle w:val="ListParagraph"/>
        <w:numPr>
          <w:ilvl w:val="2"/>
          <w:numId w:val="7"/>
        </w:numPr>
      </w:pPr>
      <w:r>
        <w:t>Statement of current and projected work (two pages, single-spaced)</w:t>
      </w:r>
    </w:p>
    <w:p w14:paraId="04B8FE91" w14:textId="77777777" w:rsidR="00605559" w:rsidRDefault="00605559" w:rsidP="00605559">
      <w:pPr>
        <w:pStyle w:val="ListParagraph"/>
        <w:numPr>
          <w:ilvl w:val="2"/>
          <w:numId w:val="7"/>
        </w:numPr>
      </w:pPr>
      <w:r>
        <w:t>Curriculum vitae</w:t>
      </w:r>
    </w:p>
    <w:p w14:paraId="480AA71D" w14:textId="77777777" w:rsidR="00605559" w:rsidRDefault="00605559" w:rsidP="00605559">
      <w:pPr>
        <w:pStyle w:val="ListParagraph"/>
        <w:numPr>
          <w:ilvl w:val="2"/>
          <w:numId w:val="7"/>
        </w:numPr>
      </w:pPr>
      <w:r>
        <w:t>UCLA transcript (unofficial copy can be obtained from the Registrar at no charge)</w:t>
      </w:r>
    </w:p>
    <w:p w14:paraId="2E22C707" w14:textId="4681D909" w:rsidR="00807C65" w:rsidRPr="003536D1" w:rsidRDefault="003536D1" w:rsidP="00807C65">
      <w:pPr>
        <w:pStyle w:val="ListParagraph"/>
        <w:numPr>
          <w:ilvl w:val="2"/>
          <w:numId w:val="7"/>
        </w:numPr>
        <w:rPr>
          <w:highlight w:val="yellow"/>
        </w:rPr>
      </w:pPr>
      <w:r w:rsidRPr="003536D1">
        <w:rPr>
          <w:highlight w:val="yellow"/>
        </w:rPr>
        <w:t>One</w:t>
      </w:r>
      <w:r w:rsidR="00605559" w:rsidRPr="003536D1">
        <w:rPr>
          <w:highlight w:val="yellow"/>
        </w:rPr>
        <w:t xml:space="preserve"> confidential letter of recommendation </w:t>
      </w:r>
    </w:p>
    <w:p w14:paraId="2401D061" w14:textId="605814CC" w:rsidR="00807C65" w:rsidRDefault="00807C65" w:rsidP="00807C65">
      <w:pPr>
        <w:rPr>
          <w:color w:val="833C0B" w:themeColor="accent2" w:themeShade="80"/>
          <w:u w:val="single"/>
        </w:rPr>
      </w:pPr>
      <w:r w:rsidRPr="00376A4E">
        <w:rPr>
          <w:color w:val="833C0B" w:themeColor="accent2" w:themeShade="80"/>
          <w:u w:val="single"/>
        </w:rPr>
        <w:t>Departmental Dissertation Year Award</w:t>
      </w:r>
    </w:p>
    <w:p w14:paraId="74A3E37D" w14:textId="77777777" w:rsidR="00807C65" w:rsidRPr="00605559" w:rsidRDefault="00807C65" w:rsidP="00807C65">
      <w:pPr>
        <w:pStyle w:val="ListParagraph"/>
        <w:numPr>
          <w:ilvl w:val="0"/>
          <w:numId w:val="7"/>
        </w:numPr>
        <w:rPr>
          <w:u w:val="single"/>
        </w:rPr>
      </w:pPr>
      <w:r>
        <w:t>Deadline: February 28</w:t>
      </w:r>
    </w:p>
    <w:p w14:paraId="4E5B32D6" w14:textId="77777777" w:rsidR="00807C65" w:rsidRPr="00605559" w:rsidRDefault="00807C65" w:rsidP="00807C65">
      <w:pPr>
        <w:pStyle w:val="ListParagraph"/>
        <w:numPr>
          <w:ilvl w:val="0"/>
          <w:numId w:val="7"/>
        </w:numPr>
        <w:rPr>
          <w:u w:val="single"/>
        </w:rPr>
      </w:pPr>
      <w:r>
        <w:t xml:space="preserve">Submission format: </w:t>
      </w:r>
      <w:r w:rsidRPr="00605559">
        <w:t>Please email a single PDF to the Student Affairs Officer by 4pm.  Type the name of the funding award in the subject line.</w:t>
      </w:r>
    </w:p>
    <w:p w14:paraId="1BBA2279" w14:textId="69AF1ACF" w:rsidR="00807C65" w:rsidRDefault="00807C65" w:rsidP="00807C65">
      <w:pPr>
        <w:pStyle w:val="ListParagraph"/>
        <w:numPr>
          <w:ilvl w:val="0"/>
          <w:numId w:val="7"/>
        </w:numPr>
      </w:pPr>
      <w:r>
        <w:t xml:space="preserve">Details: </w:t>
      </w:r>
      <w:r w:rsidRPr="00605559">
        <w:t>These fellowships are awarded for the following academic year. The amount of funding available varies from year to year. Recently, the award consisted of a $3</w:t>
      </w:r>
      <w:r>
        <w:t>0</w:t>
      </w:r>
      <w:r w:rsidRPr="00605559">
        <w:t>,000 stipend</w:t>
      </w:r>
      <w:r>
        <w:t xml:space="preserve"> and</w:t>
      </w:r>
      <w:r w:rsidRPr="00605559">
        <w:t xml:space="preserve"> registration fees</w:t>
      </w:r>
      <w:r>
        <w:t xml:space="preserve">. </w:t>
      </w:r>
      <w:r w:rsidRPr="00605559">
        <w:t xml:space="preserve"> </w:t>
      </w:r>
      <w:r>
        <w:t>The award does not cover NRT. The award is designed to replace the former DGE Dissertation Year Award, which was discontinued as of 2026.</w:t>
      </w:r>
      <w:r w:rsidR="00E56B76">
        <w:t xml:space="preserve">  A limited number of awards is available annually.</w:t>
      </w:r>
    </w:p>
    <w:p w14:paraId="1758A50F" w14:textId="6D912122" w:rsidR="00807C65" w:rsidRDefault="00807C65" w:rsidP="00807C65">
      <w:pPr>
        <w:pStyle w:val="ListParagraph"/>
        <w:numPr>
          <w:ilvl w:val="1"/>
          <w:numId w:val="7"/>
        </w:numPr>
      </w:pPr>
      <w:r>
        <w:t>Dissertation Year Award Application Procedure</w:t>
      </w:r>
    </w:p>
    <w:p w14:paraId="3EC0F263" w14:textId="77777777" w:rsidR="00807C65" w:rsidRDefault="00807C65" w:rsidP="00807C65">
      <w:pPr>
        <w:pStyle w:val="ListParagraph"/>
        <w:numPr>
          <w:ilvl w:val="2"/>
          <w:numId w:val="7"/>
        </w:numPr>
      </w:pPr>
      <w:r>
        <w:t>Statement of current and projected work (two pages, single-spaced)</w:t>
      </w:r>
    </w:p>
    <w:p w14:paraId="0B1F93D0" w14:textId="77777777" w:rsidR="00807C65" w:rsidRDefault="00807C65" w:rsidP="00807C65">
      <w:pPr>
        <w:pStyle w:val="ListParagraph"/>
        <w:numPr>
          <w:ilvl w:val="2"/>
          <w:numId w:val="7"/>
        </w:numPr>
      </w:pPr>
      <w:r>
        <w:t>Curriculum vitae</w:t>
      </w:r>
    </w:p>
    <w:p w14:paraId="55764FDA" w14:textId="77777777" w:rsidR="00807C65" w:rsidRDefault="00807C65" w:rsidP="00807C65">
      <w:pPr>
        <w:pStyle w:val="ListParagraph"/>
        <w:numPr>
          <w:ilvl w:val="2"/>
          <w:numId w:val="7"/>
        </w:numPr>
      </w:pPr>
      <w:r>
        <w:t>UCLA transcript (unofficial copy can be obtained from the Registrar at no charge)</w:t>
      </w:r>
    </w:p>
    <w:p w14:paraId="36E24E5D" w14:textId="73B11686" w:rsidR="00807C65" w:rsidRDefault="00807C65" w:rsidP="00807C65">
      <w:pPr>
        <w:pStyle w:val="ListParagraph"/>
        <w:numPr>
          <w:ilvl w:val="2"/>
          <w:numId w:val="7"/>
        </w:numPr>
      </w:pPr>
      <w:r w:rsidRPr="00626A39">
        <w:t xml:space="preserve">Two confidential letters of recommendation </w:t>
      </w:r>
    </w:p>
    <w:p w14:paraId="6BBA1893" w14:textId="0F9DEDAE" w:rsidR="00807C65" w:rsidRPr="00626A39" w:rsidRDefault="00807C65" w:rsidP="00807C65">
      <w:pPr>
        <w:pStyle w:val="ListParagraph"/>
        <w:numPr>
          <w:ilvl w:val="2"/>
          <w:numId w:val="7"/>
        </w:numPr>
      </w:pPr>
      <w:r>
        <w:t>Detailed timeline of plan to file the dissertation by the following spring quarter</w:t>
      </w:r>
    </w:p>
    <w:p w14:paraId="5BA64F5A" w14:textId="77777777" w:rsidR="00807C65" w:rsidRPr="00626A39" w:rsidRDefault="00807C65" w:rsidP="00807C65"/>
    <w:p w14:paraId="45CBF1BB" w14:textId="4C683A57" w:rsidR="005F3871" w:rsidRDefault="005F3871" w:rsidP="00470346"/>
    <w:p w14:paraId="72E3B07C" w14:textId="49ADD541" w:rsidR="00006D24" w:rsidRDefault="00006D24" w:rsidP="00006D24">
      <w:pPr>
        <w:rPr>
          <w:color w:val="833C0B" w:themeColor="accent2" w:themeShade="80"/>
          <w:u w:val="single"/>
        </w:rPr>
      </w:pPr>
      <w:r>
        <w:rPr>
          <w:color w:val="833C0B" w:themeColor="accent2" w:themeShade="80"/>
          <w:u w:val="single"/>
        </w:rPr>
        <w:t>Departmental Teaching Assistantships</w:t>
      </w:r>
    </w:p>
    <w:p w14:paraId="23F68A7F" w14:textId="77777777" w:rsidR="00006D24" w:rsidRPr="00605559" w:rsidRDefault="00006D24" w:rsidP="00006D24">
      <w:pPr>
        <w:pStyle w:val="ListParagraph"/>
        <w:numPr>
          <w:ilvl w:val="0"/>
          <w:numId w:val="7"/>
        </w:numPr>
        <w:rPr>
          <w:u w:val="single"/>
        </w:rPr>
      </w:pPr>
      <w:r>
        <w:t>Deadline: February 28</w:t>
      </w:r>
    </w:p>
    <w:p w14:paraId="338D43CF" w14:textId="77777777" w:rsidR="00006D24" w:rsidRPr="00006D24" w:rsidRDefault="00006D24" w:rsidP="00006D24">
      <w:pPr>
        <w:pStyle w:val="ListParagraph"/>
        <w:numPr>
          <w:ilvl w:val="0"/>
          <w:numId w:val="7"/>
        </w:numPr>
        <w:rPr>
          <w:u w:val="single"/>
        </w:rPr>
      </w:pPr>
      <w:r>
        <w:t xml:space="preserve">Submission format: </w:t>
      </w:r>
      <w:r w:rsidRPr="00605559">
        <w:t>Please email a single PDF to the Student Affairs Officer by 4pm.  Type the name of the funding award in the subject line.</w:t>
      </w:r>
    </w:p>
    <w:p w14:paraId="28003239" w14:textId="77777777" w:rsidR="00006D24" w:rsidRPr="00006D24" w:rsidRDefault="00006D24" w:rsidP="00006D24">
      <w:pPr>
        <w:pStyle w:val="ListParagraph"/>
        <w:numPr>
          <w:ilvl w:val="0"/>
          <w:numId w:val="7"/>
        </w:numPr>
        <w:rPr>
          <w:u w:val="single"/>
        </w:rPr>
      </w:pPr>
      <w:r>
        <w:t xml:space="preserve">Details: </w:t>
      </w:r>
      <w:r w:rsidRPr="00006D24">
        <w:t xml:space="preserve">These awards, which are made for the following academic year, are made by the FAC, subject to approval of the Art History Faculty.  The funding comes from the university.  Students normally do not receive more than 2 </w:t>
      </w:r>
      <w:proofErr w:type="spellStart"/>
      <w:r w:rsidRPr="00006D24">
        <w:t>TAships</w:t>
      </w:r>
      <w:proofErr w:type="spellEnd"/>
      <w:r w:rsidRPr="00006D24">
        <w:t xml:space="preserve"> during their graduate career. Currently, the department has approximately 12-14 </w:t>
      </w:r>
      <w:proofErr w:type="spellStart"/>
      <w:r w:rsidRPr="00006D24">
        <w:t>TAships</w:t>
      </w:r>
      <w:proofErr w:type="spellEnd"/>
      <w:r w:rsidRPr="00006D24">
        <w:t xml:space="preserve"> to fill each year. TA salaries</w:t>
      </w:r>
      <w:r>
        <w:t xml:space="preserve"> </w:t>
      </w:r>
      <w:r w:rsidRPr="00006D24">
        <w:t>vary based on rank</w:t>
      </w:r>
      <w:r>
        <w:t xml:space="preserve"> (current salary scales: </w:t>
      </w:r>
      <w:hyperlink r:id="rId12" w:history="1">
        <w:r>
          <w:rPr>
            <w:rStyle w:val="Hyperlink"/>
          </w:rPr>
          <w:t>Academic Apprentice Salary Scales</w:t>
        </w:r>
      </w:hyperlink>
      <w:r>
        <w:t>)</w:t>
      </w:r>
      <w:r w:rsidRPr="00006D24">
        <w:t>. Awards are made on the basis of merit and suitability for undergraduate teaching</w:t>
      </w:r>
      <w:r>
        <w:t xml:space="preserve">.  </w:t>
      </w:r>
      <w:r w:rsidRPr="00006D24">
        <w:t xml:space="preserve">Dickson/TA applications are found on the Art History Department website, under “Program”, click on “Graduate”, and then on “Funding.” </w:t>
      </w:r>
      <w:proofErr w:type="spellStart"/>
      <w:r w:rsidRPr="00006D24">
        <w:t>TAships</w:t>
      </w:r>
      <w:proofErr w:type="spellEnd"/>
      <w:r w:rsidRPr="00006D24">
        <w:t xml:space="preserve"> do not cover NRT. </w:t>
      </w:r>
    </w:p>
    <w:p w14:paraId="4AFC2DEF" w14:textId="21ED4F19" w:rsidR="00006D24" w:rsidRPr="00006D24" w:rsidRDefault="00006D24" w:rsidP="00006D24">
      <w:pPr>
        <w:pStyle w:val="ListParagraph"/>
        <w:numPr>
          <w:ilvl w:val="1"/>
          <w:numId w:val="7"/>
        </w:numPr>
        <w:rPr>
          <w:u w:val="single"/>
        </w:rPr>
      </w:pPr>
      <w:r>
        <w:t xml:space="preserve">Dickson Fellowship/Departmental TA application </w:t>
      </w:r>
    </w:p>
    <w:p w14:paraId="477B0BFB" w14:textId="77777777" w:rsidR="00006D24" w:rsidRDefault="00006D24" w:rsidP="00006D24">
      <w:pPr>
        <w:pStyle w:val="ListParagraph"/>
        <w:numPr>
          <w:ilvl w:val="2"/>
          <w:numId w:val="7"/>
        </w:numPr>
      </w:pPr>
      <w:r>
        <w:t>Statement of current and projected work (two pages, single-spaced)</w:t>
      </w:r>
    </w:p>
    <w:p w14:paraId="56877413" w14:textId="77777777" w:rsidR="00006D24" w:rsidRDefault="00006D24" w:rsidP="00006D24">
      <w:pPr>
        <w:pStyle w:val="ListParagraph"/>
        <w:numPr>
          <w:ilvl w:val="2"/>
          <w:numId w:val="7"/>
        </w:numPr>
      </w:pPr>
      <w:r>
        <w:t>Curriculum vitae</w:t>
      </w:r>
    </w:p>
    <w:p w14:paraId="257CD937" w14:textId="77777777" w:rsidR="00006D24" w:rsidRDefault="00006D24" w:rsidP="00006D24">
      <w:pPr>
        <w:pStyle w:val="ListParagraph"/>
        <w:numPr>
          <w:ilvl w:val="2"/>
          <w:numId w:val="7"/>
        </w:numPr>
      </w:pPr>
      <w:r>
        <w:t>UCLA transcript (unofficial copy can be obtained from the Registrar at no charge)</w:t>
      </w:r>
    </w:p>
    <w:p w14:paraId="41A5E46E" w14:textId="2655082F" w:rsidR="00006D24" w:rsidRPr="00847290" w:rsidRDefault="00006D24" w:rsidP="00006D24">
      <w:pPr>
        <w:pStyle w:val="ListParagraph"/>
        <w:numPr>
          <w:ilvl w:val="2"/>
          <w:numId w:val="7"/>
        </w:numPr>
        <w:rPr>
          <w:highlight w:val="yellow"/>
        </w:rPr>
      </w:pPr>
      <w:r w:rsidRPr="00C5051E">
        <w:t xml:space="preserve">Two confidential letters of recommendation </w:t>
      </w:r>
      <w:r w:rsidR="003536D1" w:rsidRPr="00847290">
        <w:rPr>
          <w:highlight w:val="yellow"/>
        </w:rPr>
        <w:t>[no letter needed for those within five-year funding package]</w:t>
      </w:r>
    </w:p>
    <w:p w14:paraId="0494A90E" w14:textId="41FE96F5" w:rsidR="00470346" w:rsidRDefault="00006D24" w:rsidP="00470346">
      <w:pPr>
        <w:rPr>
          <w:color w:val="833C0B" w:themeColor="accent2" w:themeShade="80"/>
          <w:u w:val="single"/>
        </w:rPr>
      </w:pPr>
      <w:r>
        <w:rPr>
          <w:color w:val="833C0B" w:themeColor="accent2" w:themeShade="80"/>
          <w:u w:val="single"/>
        </w:rPr>
        <w:t xml:space="preserve">LACMA/Yvonne and Harry </w:t>
      </w:r>
      <w:proofErr w:type="spellStart"/>
      <w:r>
        <w:rPr>
          <w:color w:val="833C0B" w:themeColor="accent2" w:themeShade="80"/>
          <w:u w:val="single"/>
        </w:rPr>
        <w:t>Lenart</w:t>
      </w:r>
      <w:proofErr w:type="spellEnd"/>
      <w:r>
        <w:rPr>
          <w:color w:val="833C0B" w:themeColor="accent2" w:themeShade="80"/>
          <w:u w:val="single"/>
        </w:rPr>
        <w:t xml:space="preserve"> Graduate Summer Fellowships</w:t>
      </w:r>
    </w:p>
    <w:p w14:paraId="5EF2070C" w14:textId="11B2E4A1" w:rsidR="00006D24" w:rsidRDefault="00006D24" w:rsidP="00006D24">
      <w:pPr>
        <w:pStyle w:val="ListParagraph"/>
        <w:numPr>
          <w:ilvl w:val="0"/>
          <w:numId w:val="8"/>
        </w:numPr>
      </w:pPr>
      <w:r>
        <w:t>Deadline: February 28</w:t>
      </w:r>
    </w:p>
    <w:p w14:paraId="64D75DBE" w14:textId="77777777" w:rsidR="00006D24" w:rsidRPr="00006D24" w:rsidRDefault="00006D24" w:rsidP="00006D24">
      <w:pPr>
        <w:pStyle w:val="ListParagraph"/>
        <w:numPr>
          <w:ilvl w:val="0"/>
          <w:numId w:val="8"/>
        </w:numPr>
        <w:rPr>
          <w:u w:val="single"/>
        </w:rPr>
      </w:pPr>
      <w:r>
        <w:t xml:space="preserve">Submission format: </w:t>
      </w:r>
      <w:r w:rsidRPr="00605559">
        <w:t>Please email a single PDF to the Student Affairs Officer by 4pm.  Type the name of the funding award in the subject line.</w:t>
      </w:r>
    </w:p>
    <w:p w14:paraId="16F9AA11" w14:textId="5710F583" w:rsidR="00006D24" w:rsidRDefault="00006D24" w:rsidP="00006D24">
      <w:pPr>
        <w:pStyle w:val="ListParagraph"/>
        <w:numPr>
          <w:ilvl w:val="0"/>
          <w:numId w:val="8"/>
        </w:numPr>
      </w:pPr>
      <w:r>
        <w:t xml:space="preserve">Details: </w:t>
      </w:r>
      <w:r w:rsidRPr="00006D24">
        <w:t>One to two 8-week summer internship</w:t>
      </w:r>
      <w:r>
        <w:t>s</w:t>
      </w:r>
      <w:r w:rsidRPr="00006D24">
        <w:t xml:space="preserve"> at the Los Angeles County Museum of Art (LACMA), each supported by a $4,000 stipend fellowship, are available to UCLA Art History graduate students through the joint auspices of the </w:t>
      </w:r>
      <w:proofErr w:type="spellStart"/>
      <w:r w:rsidRPr="00006D24">
        <w:t>Lenarts</w:t>
      </w:r>
      <w:proofErr w:type="spellEnd"/>
      <w:r w:rsidRPr="00006D24">
        <w:t xml:space="preserve"> and the Department of Art History.  The FAC ranks the applicants for LACMA, which makes the final decisions. An application consists of: 1) a maximum two-page letter describing the applicant’s interests, past accomplishments, and current research plans; 2) a maximum </w:t>
      </w:r>
      <w:r w:rsidR="006977E2" w:rsidRPr="00006D24">
        <w:t>three-page</w:t>
      </w:r>
      <w:r w:rsidRPr="00006D24">
        <w:t xml:space="preserve"> proposal discussing how the internship will be used, what project is planned, and what goal will be accomplished; 3) two letters of recommendation, one from the </w:t>
      </w:r>
      <w:r w:rsidR="006977E2" w:rsidRPr="00006D24">
        <w:t>student’s</w:t>
      </w:r>
      <w:r w:rsidRPr="00006D24">
        <w:t xml:space="preserve"> principal advisor; and 4) a copy of the student's current transcript.  It is advisable to meet with the appropriate LACMA curator in advance of applying to determine a project advantageous to both the student and LACMA.  For more information, please contact the Director of the FAC, Professor </w:t>
      </w:r>
      <w:r>
        <w:t>Hui-shu Lee</w:t>
      </w:r>
    </w:p>
    <w:p w14:paraId="0625FF89" w14:textId="226A5EFC" w:rsidR="00006D24" w:rsidRDefault="00006D24" w:rsidP="00006D24"/>
    <w:p w14:paraId="18B68531" w14:textId="64AA8475" w:rsidR="00713580" w:rsidRDefault="00713580" w:rsidP="00713580">
      <w:pPr>
        <w:jc w:val="center"/>
        <w:rPr>
          <w:b/>
          <w:bCs/>
          <w:color w:val="1F4E79" w:themeColor="accent5" w:themeShade="80"/>
          <w:sz w:val="24"/>
          <w:szCs w:val="24"/>
          <w:u w:val="single"/>
        </w:rPr>
      </w:pPr>
      <w:r>
        <w:rPr>
          <w:b/>
          <w:bCs/>
          <w:color w:val="1F4E79" w:themeColor="accent5" w:themeShade="80"/>
          <w:sz w:val="24"/>
          <w:szCs w:val="24"/>
          <w:u w:val="single"/>
        </w:rPr>
        <w:t>DIVISION OF GRADUATE EDUCATION/UNIVERSITY FELLOWSHIPS</w:t>
      </w:r>
    </w:p>
    <w:p w14:paraId="7CA872E3" w14:textId="654C6E5E" w:rsidR="00713580" w:rsidRDefault="00713580" w:rsidP="00713580">
      <w:pPr>
        <w:jc w:val="center"/>
        <w:rPr>
          <w:b/>
          <w:bCs/>
          <w:color w:val="1F4E79" w:themeColor="accent5" w:themeShade="80"/>
          <w:sz w:val="24"/>
          <w:szCs w:val="24"/>
          <w:u w:val="single"/>
        </w:rPr>
      </w:pPr>
    </w:p>
    <w:p w14:paraId="4032E863" w14:textId="0EADAD2B" w:rsidR="00713580" w:rsidRDefault="00713580" w:rsidP="00713580">
      <w:pPr>
        <w:rPr>
          <w:color w:val="1F4E79" w:themeColor="accent5" w:themeShade="80"/>
          <w:u w:val="single"/>
        </w:rPr>
      </w:pPr>
      <w:r>
        <w:rPr>
          <w:color w:val="1F4E79" w:themeColor="accent5" w:themeShade="80"/>
          <w:u w:val="single"/>
        </w:rPr>
        <w:t>Graduate Summer Research Mentorship Program (GSRM)</w:t>
      </w:r>
      <w:r w:rsidR="00D63DC4">
        <w:rPr>
          <w:color w:val="1F4E79" w:themeColor="accent5" w:themeShade="80"/>
          <w:u w:val="single"/>
        </w:rPr>
        <w:t xml:space="preserve"> </w:t>
      </w:r>
    </w:p>
    <w:p w14:paraId="30401E14" w14:textId="7A3FC3FD" w:rsidR="00713580" w:rsidRPr="00713580" w:rsidRDefault="00713580" w:rsidP="00713580">
      <w:pPr>
        <w:pStyle w:val="ListParagraph"/>
        <w:numPr>
          <w:ilvl w:val="0"/>
          <w:numId w:val="10"/>
        </w:numPr>
        <w:rPr>
          <w:u w:val="single"/>
        </w:rPr>
      </w:pPr>
      <w:r>
        <w:lastRenderedPageBreak/>
        <w:t xml:space="preserve">Deadline: </w:t>
      </w:r>
      <w:r w:rsidRPr="006977E2">
        <w:rPr>
          <w:b/>
          <w:bCs/>
        </w:rPr>
        <w:t>February 13, 2026, 4:00pm PST</w:t>
      </w:r>
      <w:r w:rsidR="0043726E">
        <w:rPr>
          <w:b/>
          <w:bCs/>
        </w:rPr>
        <w:t xml:space="preserve"> </w:t>
      </w:r>
    </w:p>
    <w:p w14:paraId="30807A73" w14:textId="4D2B7796" w:rsidR="00713580" w:rsidRPr="00713580" w:rsidRDefault="00713580" w:rsidP="00713580">
      <w:pPr>
        <w:pStyle w:val="ListParagraph"/>
        <w:numPr>
          <w:ilvl w:val="0"/>
          <w:numId w:val="10"/>
        </w:numPr>
        <w:rPr>
          <w:u w:val="single"/>
        </w:rPr>
      </w:pPr>
      <w:r>
        <w:t>Submission format:</w:t>
      </w:r>
      <w:r w:rsidRPr="00713580">
        <w:t xml:space="preserve"> Students applying for a GSRM must apply directly through </w:t>
      </w:r>
      <w:r>
        <w:t>DGE</w:t>
      </w:r>
      <w:r w:rsidRPr="00713580">
        <w:t xml:space="preserve"> by the </w:t>
      </w:r>
      <w:r>
        <w:t>d</w:t>
      </w:r>
      <w:r w:rsidRPr="00713580">
        <w:t>eadline.</w:t>
      </w:r>
    </w:p>
    <w:p w14:paraId="1797A2BE" w14:textId="70795F90" w:rsidR="00713580" w:rsidRPr="00713580" w:rsidRDefault="00713580" w:rsidP="00713580">
      <w:pPr>
        <w:pStyle w:val="ListParagraph"/>
        <w:numPr>
          <w:ilvl w:val="0"/>
          <w:numId w:val="10"/>
        </w:numPr>
        <w:rPr>
          <w:u w:val="single"/>
        </w:rPr>
      </w:pPr>
      <w:r>
        <w:t xml:space="preserve">Details: </w:t>
      </w:r>
      <w:r w:rsidRPr="00713580">
        <w:t xml:space="preserve">Graduate </w:t>
      </w:r>
      <w:r>
        <w:t>s</w:t>
      </w:r>
      <w:r w:rsidRPr="00713580">
        <w:t xml:space="preserve">tudents (pre-ATC) are strongly encouraged to apply to this program.  Designed by </w:t>
      </w:r>
      <w:r>
        <w:t>DGE</w:t>
      </w:r>
      <w:r w:rsidRPr="00713580">
        <w:t xml:space="preserve"> to provide summer support to doctoral students in the early stages of their degree programs in the Humanities and Social Sciences, and to provide them with the opportunity, under faculty mentorship, to develop a research paper for conference presentation during the academic year following the research mentorship.  Students apply directly to </w:t>
      </w:r>
      <w:r>
        <w:t>DGE</w:t>
      </w:r>
      <w:r w:rsidRPr="00713580">
        <w:t xml:space="preserve"> at </w:t>
      </w:r>
      <w:hyperlink r:id="rId13" w:history="1">
        <w:r w:rsidRPr="00FB4F96">
          <w:rPr>
            <w:rStyle w:val="Hyperlink"/>
          </w:rPr>
          <w:t>https://grad.ucla.edu/funding/financial-aid/funding-for-continuing-students/fellowship-application/</w:t>
        </w:r>
      </w:hyperlink>
      <w:r w:rsidRPr="00713580">
        <w:t>. Details of the program can be found online as referenced above.</w:t>
      </w:r>
    </w:p>
    <w:p w14:paraId="550AD398" w14:textId="77777777" w:rsidR="00713580" w:rsidRPr="00713580" w:rsidRDefault="00713580" w:rsidP="00713580">
      <w:pPr>
        <w:rPr>
          <w:u w:val="single"/>
        </w:rPr>
      </w:pPr>
    </w:p>
    <w:p w14:paraId="322CDEBC" w14:textId="6CB76736" w:rsidR="00713580" w:rsidRDefault="00713580" w:rsidP="00713580">
      <w:pPr>
        <w:rPr>
          <w:color w:val="1F4E79" w:themeColor="accent5" w:themeShade="80"/>
          <w:u w:val="single"/>
        </w:rPr>
      </w:pPr>
      <w:r>
        <w:rPr>
          <w:color w:val="1F4E79" w:themeColor="accent5" w:themeShade="80"/>
          <w:u w:val="single"/>
        </w:rPr>
        <w:t>Graduate Research Mentorship Program (GRM)</w:t>
      </w:r>
      <w:r w:rsidR="00D63DC4">
        <w:rPr>
          <w:color w:val="1F4E79" w:themeColor="accent5" w:themeShade="80"/>
          <w:u w:val="single"/>
        </w:rPr>
        <w:t xml:space="preserve"> </w:t>
      </w:r>
      <w:r w:rsidR="00C5051E" w:rsidRPr="00C5051E">
        <w:rPr>
          <w:b/>
          <w:bCs/>
          <w:color w:val="1F4E79" w:themeColor="accent5" w:themeShade="80"/>
          <w:u w:val="single"/>
        </w:rPr>
        <w:t>(internal deadline: January 30, 2026)</w:t>
      </w:r>
    </w:p>
    <w:p w14:paraId="7E699D26" w14:textId="6AFD2BBA" w:rsidR="00713580" w:rsidRPr="00713580" w:rsidRDefault="00713580" w:rsidP="00713580">
      <w:pPr>
        <w:pStyle w:val="ListParagraph"/>
        <w:numPr>
          <w:ilvl w:val="0"/>
          <w:numId w:val="10"/>
        </w:numPr>
        <w:rPr>
          <w:u w:val="single"/>
        </w:rPr>
      </w:pPr>
      <w:r>
        <w:t xml:space="preserve">Deadline: </w:t>
      </w:r>
      <w:bookmarkStart w:id="0" w:name="_Hlk219883531"/>
      <w:r w:rsidR="00E56B76">
        <w:rPr>
          <w:b/>
          <w:bCs/>
        </w:rPr>
        <w:t>January 30, 2026</w:t>
      </w:r>
      <w:bookmarkEnd w:id="0"/>
    </w:p>
    <w:p w14:paraId="34BEA641" w14:textId="71184FD5" w:rsidR="00713580" w:rsidRPr="00713580" w:rsidRDefault="00713580" w:rsidP="00713580">
      <w:pPr>
        <w:pStyle w:val="ListParagraph"/>
        <w:numPr>
          <w:ilvl w:val="0"/>
          <w:numId w:val="10"/>
        </w:numPr>
        <w:rPr>
          <w:u w:val="single"/>
        </w:rPr>
      </w:pPr>
      <w:r>
        <w:t>Submission format:</w:t>
      </w:r>
      <w:r w:rsidRPr="00713580">
        <w:t xml:space="preserve"> Students applying for a GRM must apply directly through </w:t>
      </w:r>
      <w:r>
        <w:t>DGE</w:t>
      </w:r>
      <w:r w:rsidRPr="00713580">
        <w:t xml:space="preserve"> by the </w:t>
      </w:r>
      <w:r>
        <w:t>d</w:t>
      </w:r>
      <w:r w:rsidRPr="00713580">
        <w:t>eadline.</w:t>
      </w:r>
      <w:r>
        <w:t xml:space="preserve">  The FAC will review and submit approved nominees by the university deadline.</w:t>
      </w:r>
    </w:p>
    <w:p w14:paraId="10FCD160" w14:textId="7B53FFAF" w:rsidR="00713580" w:rsidRPr="00713580" w:rsidRDefault="00713580" w:rsidP="00713580">
      <w:pPr>
        <w:pStyle w:val="ListParagraph"/>
        <w:numPr>
          <w:ilvl w:val="0"/>
          <w:numId w:val="10"/>
        </w:numPr>
        <w:rPr>
          <w:u w:val="single"/>
        </w:rPr>
      </w:pPr>
      <w:r>
        <w:t xml:space="preserve">Details: </w:t>
      </w:r>
      <w:r w:rsidRPr="00713580">
        <w:t xml:space="preserve">Graduate </w:t>
      </w:r>
      <w:r>
        <w:t>s</w:t>
      </w:r>
      <w:r w:rsidRPr="00713580">
        <w:t xml:space="preserve">tudents (pre-ATC) are strongly encouraged to apply to this program.  Students apply directly to </w:t>
      </w:r>
      <w:r>
        <w:t>DGE</w:t>
      </w:r>
      <w:r w:rsidRPr="00713580">
        <w:t xml:space="preserve"> at </w:t>
      </w:r>
      <w:hyperlink r:id="rId14" w:history="1">
        <w:r w:rsidRPr="00FB4F96">
          <w:rPr>
            <w:rStyle w:val="Hyperlink"/>
          </w:rPr>
          <w:t>https://grad.ucla.edu/funding/financial-aid/funding-for-continuing-students/fellowship-application/</w:t>
        </w:r>
      </w:hyperlink>
      <w:r w:rsidRPr="00713580">
        <w:t>. Details of the program can be found online as referenced above.</w:t>
      </w:r>
    </w:p>
    <w:p w14:paraId="07EF84FC" w14:textId="77777777" w:rsidR="002B3428" w:rsidRDefault="002B3428" w:rsidP="002B3428"/>
    <w:p w14:paraId="0FAB4A32" w14:textId="77777777" w:rsidR="002B3428" w:rsidRDefault="002B3428" w:rsidP="002B3428">
      <w:pPr>
        <w:rPr>
          <w:color w:val="1F4E79" w:themeColor="accent5" w:themeShade="80"/>
          <w:u w:val="single"/>
        </w:rPr>
      </w:pPr>
      <w:r w:rsidRPr="002B3428">
        <w:t xml:space="preserve"> </w:t>
      </w:r>
      <w:r>
        <w:t xml:space="preserve"> </w:t>
      </w:r>
      <w:r>
        <w:rPr>
          <w:color w:val="1F4E79" w:themeColor="accent5" w:themeShade="80"/>
          <w:u w:val="single"/>
        </w:rPr>
        <w:t>DGE Special Fellowships</w:t>
      </w:r>
    </w:p>
    <w:p w14:paraId="394A1CA2" w14:textId="77777777" w:rsidR="002B3428" w:rsidRPr="00713580" w:rsidRDefault="002B3428" w:rsidP="002B3428">
      <w:pPr>
        <w:pStyle w:val="ListParagraph"/>
        <w:numPr>
          <w:ilvl w:val="0"/>
          <w:numId w:val="10"/>
        </w:numPr>
        <w:rPr>
          <w:u w:val="single"/>
        </w:rPr>
      </w:pPr>
      <w:r>
        <w:t>Deadline: TBD (usually late January)</w:t>
      </w:r>
    </w:p>
    <w:p w14:paraId="6B393CBB" w14:textId="77777777" w:rsidR="002B3428" w:rsidRPr="002B3428" w:rsidRDefault="002B3428" w:rsidP="002B3428">
      <w:pPr>
        <w:pStyle w:val="ListParagraph"/>
        <w:numPr>
          <w:ilvl w:val="0"/>
          <w:numId w:val="10"/>
        </w:numPr>
        <w:rPr>
          <w:u w:val="single"/>
        </w:rPr>
      </w:pPr>
      <w:r>
        <w:t>Submission format:</w:t>
      </w:r>
      <w:r w:rsidRPr="00713580">
        <w:t xml:space="preserve"> </w:t>
      </w:r>
      <w:r w:rsidRPr="002B3428">
        <w:t xml:space="preserve">Applications are submitted directly to </w:t>
      </w:r>
      <w:r>
        <w:t>DGE</w:t>
      </w:r>
      <w:r w:rsidRPr="002B3428">
        <w:t xml:space="preserve"> portal by the </w:t>
      </w:r>
      <w:r>
        <w:t>d</w:t>
      </w:r>
      <w:r w:rsidRPr="002B3428">
        <w:t xml:space="preserve">epartment deadline. </w:t>
      </w:r>
    </w:p>
    <w:p w14:paraId="0DDBAF86" w14:textId="7A2BCA41" w:rsidR="002B3428" w:rsidRDefault="002B3428" w:rsidP="002B3428">
      <w:pPr>
        <w:pStyle w:val="ListParagraph"/>
        <w:numPr>
          <w:ilvl w:val="0"/>
          <w:numId w:val="10"/>
        </w:numPr>
      </w:pPr>
      <w:r>
        <w:t xml:space="preserve">Details: </w:t>
      </w:r>
      <w:r w:rsidRPr="002B3428">
        <w:t xml:space="preserve">The </w:t>
      </w:r>
      <w:r>
        <w:t>DGE</w:t>
      </w:r>
      <w:r w:rsidRPr="002B3428">
        <w:t xml:space="preserve"> provides these monies for use during the following year.  Applications are submitted to the FAC, which ranks the department’s nominees on the basis of merit and the applicant’s ability to meet the criteria set out for each award.  The applications are then forwarded to </w:t>
      </w:r>
      <w:r>
        <w:t>DGE</w:t>
      </w:r>
      <w:r w:rsidRPr="002B3428">
        <w:t xml:space="preserve">.  The kinds of awards offered may vary from year to year.  For a current list of awards and details on the criteria and application procedures, see the Graduate Student Support for Continuing Students </w:t>
      </w:r>
      <w:r>
        <w:t>on</w:t>
      </w:r>
      <w:r w:rsidRPr="002B3428">
        <w:t>line at</w:t>
      </w:r>
      <w:r>
        <w:t xml:space="preserve"> </w:t>
      </w:r>
      <w:hyperlink r:id="rId15" w:history="1">
        <w:r w:rsidRPr="00FB4F96">
          <w:rPr>
            <w:rStyle w:val="Hyperlink"/>
          </w:rPr>
          <w:t>https://grad.ucla.edu/asis/stusup/gradsupport.pdf</w:t>
        </w:r>
      </w:hyperlink>
      <w:r>
        <w:t xml:space="preserve"> </w:t>
      </w:r>
    </w:p>
    <w:p w14:paraId="7CFB1D6A" w14:textId="3F6C45F5" w:rsidR="009A50D0" w:rsidRDefault="009A50D0" w:rsidP="009A50D0"/>
    <w:p w14:paraId="0E988099" w14:textId="53149185" w:rsidR="009A50D0" w:rsidRDefault="009A50D0" w:rsidP="009A50D0">
      <w:pPr>
        <w:rPr>
          <w:color w:val="1F4E79" w:themeColor="accent5" w:themeShade="80"/>
          <w:u w:val="single"/>
        </w:rPr>
      </w:pPr>
      <w:r>
        <w:rPr>
          <w:color w:val="1F4E79" w:themeColor="accent5" w:themeShade="80"/>
          <w:u w:val="single"/>
        </w:rPr>
        <w:t>Charles E. and Sue K. Young Graduate Student Fellowship</w:t>
      </w:r>
    </w:p>
    <w:p w14:paraId="0B8A36DE" w14:textId="40BD939A" w:rsidR="009A50D0" w:rsidRPr="00713580" w:rsidRDefault="009A50D0" w:rsidP="009A50D0">
      <w:pPr>
        <w:pStyle w:val="ListParagraph"/>
        <w:numPr>
          <w:ilvl w:val="0"/>
          <w:numId w:val="10"/>
        </w:numPr>
        <w:rPr>
          <w:u w:val="single"/>
        </w:rPr>
      </w:pPr>
      <w:r>
        <w:t>Deadline: TBD (usually mid-February)</w:t>
      </w:r>
    </w:p>
    <w:p w14:paraId="5067887D" w14:textId="75C88ACA" w:rsidR="009A50D0" w:rsidRPr="002B3428" w:rsidRDefault="009A50D0" w:rsidP="009A50D0">
      <w:pPr>
        <w:pStyle w:val="ListParagraph"/>
        <w:numPr>
          <w:ilvl w:val="0"/>
          <w:numId w:val="10"/>
        </w:numPr>
        <w:rPr>
          <w:u w:val="single"/>
        </w:rPr>
      </w:pPr>
      <w:r>
        <w:t>Submission format:</w:t>
      </w:r>
      <w:r w:rsidRPr="00713580">
        <w:t xml:space="preserve"> </w:t>
      </w:r>
      <w:r w:rsidR="005764B3" w:rsidRPr="005764B3">
        <w:t>Please email a single PDF to the Student Affairs Officer by 4pm.  Type the name of the funding award in the subject line.</w:t>
      </w:r>
    </w:p>
    <w:p w14:paraId="50B4DBC5" w14:textId="3CE7BB65" w:rsidR="009A50D0" w:rsidRDefault="009A50D0" w:rsidP="009A50D0">
      <w:pPr>
        <w:pStyle w:val="ListParagraph"/>
        <w:numPr>
          <w:ilvl w:val="0"/>
          <w:numId w:val="10"/>
        </w:numPr>
      </w:pPr>
      <w:r>
        <w:t xml:space="preserve">Details: Fellowships of $10,000 will be presented to exceptional graduate students who have achieved distinction through outstanding scholarship, teaching and University citizenship.  These fellowships are intended to support degree progress and are intended for continuing students </w:t>
      </w:r>
      <w:r>
        <w:lastRenderedPageBreak/>
        <w:t>(not first-year students). The following materials must be submitted in electronic form for each nomination:</w:t>
      </w:r>
    </w:p>
    <w:p w14:paraId="455FE437" w14:textId="1C8F696A" w:rsidR="009A50D0" w:rsidRDefault="009A50D0" w:rsidP="009A50D0">
      <w:pPr>
        <w:pStyle w:val="ListParagraph"/>
        <w:numPr>
          <w:ilvl w:val="1"/>
          <w:numId w:val="10"/>
        </w:numPr>
      </w:pPr>
      <w:r>
        <w:t>Two letters of recommendation from UCLA faculty members</w:t>
      </w:r>
    </w:p>
    <w:p w14:paraId="0AC2EF0C" w14:textId="59D4A823" w:rsidR="009A50D0" w:rsidRDefault="009A50D0" w:rsidP="009A50D0">
      <w:pPr>
        <w:pStyle w:val="ListParagraph"/>
        <w:numPr>
          <w:ilvl w:val="1"/>
          <w:numId w:val="10"/>
        </w:numPr>
      </w:pPr>
      <w:r>
        <w:t>Academic transcript</w:t>
      </w:r>
    </w:p>
    <w:p w14:paraId="73594366" w14:textId="09A47753" w:rsidR="009A50D0" w:rsidRDefault="009A50D0" w:rsidP="009A50D0">
      <w:pPr>
        <w:pStyle w:val="ListParagraph"/>
        <w:numPr>
          <w:ilvl w:val="1"/>
          <w:numId w:val="10"/>
        </w:numPr>
      </w:pPr>
      <w:r>
        <w:t>Resume</w:t>
      </w:r>
    </w:p>
    <w:p w14:paraId="181F5F6C" w14:textId="3E81B7E9" w:rsidR="009A50D0" w:rsidRDefault="009A50D0" w:rsidP="009A50D0">
      <w:pPr>
        <w:pStyle w:val="ListParagraph"/>
        <w:numPr>
          <w:ilvl w:val="1"/>
          <w:numId w:val="10"/>
        </w:numPr>
      </w:pPr>
      <w:r>
        <w:t>Personal statement containing a summary of research</w:t>
      </w:r>
    </w:p>
    <w:p w14:paraId="2CCFC3E6" w14:textId="6393F406" w:rsidR="009A50D0" w:rsidRDefault="009A50D0" w:rsidP="009A50D0">
      <w:pPr>
        <w:pStyle w:val="ListParagraph"/>
        <w:numPr>
          <w:ilvl w:val="0"/>
          <w:numId w:val="10"/>
        </w:numPr>
      </w:pPr>
      <w:r>
        <w:t xml:space="preserve">One nomination may be submitted by each department.  The College Cabinet of Deans will review all nominations and select the recipients. </w:t>
      </w:r>
    </w:p>
    <w:p w14:paraId="37C4A91D" w14:textId="77777777" w:rsidR="009A50D0" w:rsidRDefault="009A50D0" w:rsidP="009A50D0"/>
    <w:p w14:paraId="5FD3265E" w14:textId="4ED0C85C" w:rsidR="009A50D0" w:rsidRDefault="009A50D0" w:rsidP="009A50D0"/>
    <w:p w14:paraId="264E9238" w14:textId="42CD34B2" w:rsidR="009A50D0" w:rsidRDefault="009A50D0" w:rsidP="009A50D0">
      <w:pPr>
        <w:rPr>
          <w:color w:val="1F4E79" w:themeColor="accent5" w:themeShade="80"/>
          <w:u w:val="single"/>
        </w:rPr>
      </w:pPr>
      <w:r>
        <w:rPr>
          <w:color w:val="1F4E79" w:themeColor="accent5" w:themeShade="80"/>
          <w:u w:val="single"/>
        </w:rPr>
        <w:t xml:space="preserve">Harry and Yvonne </w:t>
      </w:r>
      <w:proofErr w:type="spellStart"/>
      <w:r>
        <w:rPr>
          <w:color w:val="1F4E79" w:themeColor="accent5" w:themeShade="80"/>
          <w:u w:val="single"/>
        </w:rPr>
        <w:t>Lenart</w:t>
      </w:r>
      <w:proofErr w:type="spellEnd"/>
      <w:r>
        <w:rPr>
          <w:color w:val="1F4E79" w:themeColor="accent5" w:themeShade="80"/>
          <w:u w:val="single"/>
        </w:rPr>
        <w:t xml:space="preserve"> Graduate Travel Fellowships</w:t>
      </w:r>
      <w:r w:rsidR="00625922">
        <w:rPr>
          <w:color w:val="1F4E79" w:themeColor="accent5" w:themeShade="80"/>
          <w:u w:val="single"/>
        </w:rPr>
        <w:t xml:space="preserve"> </w:t>
      </w:r>
    </w:p>
    <w:p w14:paraId="2F4C3C0C" w14:textId="0D836CF1" w:rsidR="009A50D0" w:rsidRPr="00E56B76" w:rsidRDefault="009A50D0" w:rsidP="00E56B76">
      <w:pPr>
        <w:pStyle w:val="ListParagraph"/>
        <w:numPr>
          <w:ilvl w:val="0"/>
          <w:numId w:val="10"/>
        </w:numPr>
        <w:rPr>
          <w:u w:val="single"/>
        </w:rPr>
      </w:pPr>
      <w:r>
        <w:t xml:space="preserve">Deadline: </w:t>
      </w:r>
      <w:r w:rsidR="00E56B76">
        <w:rPr>
          <w:b/>
          <w:bCs/>
        </w:rPr>
        <w:t>January 30</w:t>
      </w:r>
      <w:r w:rsidR="00E56B76" w:rsidRPr="00C5051E">
        <w:rPr>
          <w:b/>
          <w:bCs/>
        </w:rPr>
        <w:t>, 2026</w:t>
      </w:r>
    </w:p>
    <w:p w14:paraId="1AA859B3" w14:textId="7B95A26C" w:rsidR="009A50D0" w:rsidRPr="002B3428" w:rsidRDefault="009A50D0" w:rsidP="009A50D0">
      <w:pPr>
        <w:pStyle w:val="ListParagraph"/>
        <w:numPr>
          <w:ilvl w:val="0"/>
          <w:numId w:val="10"/>
        </w:numPr>
        <w:rPr>
          <w:u w:val="single"/>
        </w:rPr>
      </w:pPr>
      <w:r>
        <w:t>Submission format:</w:t>
      </w:r>
      <w:r w:rsidRPr="00713580">
        <w:t xml:space="preserve"> </w:t>
      </w:r>
      <w:r w:rsidR="005764B3" w:rsidRPr="005764B3">
        <w:t>Please email a single PDF to the Student Affairs Officer by 4pm.  Type the name of the funding award in the subject line.</w:t>
      </w:r>
    </w:p>
    <w:p w14:paraId="5FBAF781" w14:textId="77777777" w:rsidR="009A50D0" w:rsidRDefault="009A50D0" w:rsidP="009A50D0">
      <w:pPr>
        <w:pStyle w:val="ListParagraph"/>
        <w:numPr>
          <w:ilvl w:val="0"/>
          <w:numId w:val="10"/>
        </w:numPr>
      </w:pPr>
      <w:r>
        <w:t xml:space="preserve">Details: The Division of Humanities invites nominations for the Harry and Yvonne </w:t>
      </w:r>
      <w:proofErr w:type="spellStart"/>
      <w:r>
        <w:t>Lenart</w:t>
      </w:r>
      <w:proofErr w:type="spellEnd"/>
      <w:r>
        <w:t xml:space="preserve"> Graduate Travel Fellowships. These fellowships provide funds for travel and living expenses for UCLA graduate students in the Humanities to conduct research in foreign countries. Awards typically range from $2,000 to $8,000 each, depending on the extent of the research proposed. These fellowships are meant for research only and are not to be used for activities such as enrolling in foreign institutions.  Each department may nominate one student.     </w:t>
      </w:r>
    </w:p>
    <w:p w14:paraId="0FB2EC30" w14:textId="77777777" w:rsidR="009A50D0" w:rsidRDefault="009A50D0" w:rsidP="009A50D0">
      <w:pPr>
        <w:pStyle w:val="ListParagraph"/>
        <w:numPr>
          <w:ilvl w:val="1"/>
          <w:numId w:val="10"/>
        </w:numPr>
      </w:pPr>
      <w:r>
        <w:t>Application materials:</w:t>
      </w:r>
    </w:p>
    <w:p w14:paraId="38DBCEDB" w14:textId="7FAFCB25" w:rsidR="009A50D0" w:rsidRDefault="009A50D0" w:rsidP="009A50D0">
      <w:pPr>
        <w:pStyle w:val="ListParagraph"/>
        <w:numPr>
          <w:ilvl w:val="2"/>
          <w:numId w:val="10"/>
        </w:numPr>
      </w:pPr>
      <w:r>
        <w:t>Curriculum Vitae</w:t>
      </w:r>
    </w:p>
    <w:p w14:paraId="48863487" w14:textId="4B394EAE" w:rsidR="005764B3" w:rsidRDefault="005764B3" w:rsidP="005764B3">
      <w:pPr>
        <w:pStyle w:val="ListParagraph"/>
        <w:numPr>
          <w:ilvl w:val="2"/>
          <w:numId w:val="10"/>
        </w:numPr>
      </w:pPr>
      <w:r>
        <w:t xml:space="preserve">A letter of recommendation from the student's dissertation director or other suitable faculty member.                                                                                                                                                         </w:t>
      </w:r>
    </w:p>
    <w:p w14:paraId="7A603BD6" w14:textId="77777777" w:rsidR="009A50D0" w:rsidRDefault="009A50D0" w:rsidP="009A50D0">
      <w:pPr>
        <w:pStyle w:val="ListParagraph"/>
        <w:numPr>
          <w:ilvl w:val="2"/>
          <w:numId w:val="10"/>
        </w:numPr>
      </w:pPr>
      <w:r>
        <w:t>A two-page (maximum) description of the student's proposed project including the following details:</w:t>
      </w:r>
    </w:p>
    <w:p w14:paraId="777A9B38" w14:textId="77777777" w:rsidR="009A50D0" w:rsidRDefault="009A50D0" w:rsidP="009A50D0">
      <w:pPr>
        <w:pStyle w:val="ListParagraph"/>
        <w:numPr>
          <w:ilvl w:val="3"/>
          <w:numId w:val="10"/>
        </w:numPr>
      </w:pPr>
      <w:r>
        <w:t>A budget breakdown that also specifies the length of time to be spent abroad.</w:t>
      </w:r>
    </w:p>
    <w:p w14:paraId="2F2276E7" w14:textId="7674BCC4" w:rsidR="009A50D0" w:rsidRDefault="009A50D0" w:rsidP="009A50D0">
      <w:pPr>
        <w:pStyle w:val="ListParagraph"/>
        <w:numPr>
          <w:ilvl w:val="3"/>
          <w:numId w:val="10"/>
        </w:numPr>
      </w:pPr>
      <w:r>
        <w:t>Explanation of the need to travel abroad.</w:t>
      </w:r>
    </w:p>
    <w:p w14:paraId="7D523E60" w14:textId="1FA0E983" w:rsidR="005764B3" w:rsidRDefault="005764B3" w:rsidP="009A50D0">
      <w:pPr>
        <w:pStyle w:val="ListParagraph"/>
        <w:numPr>
          <w:ilvl w:val="3"/>
          <w:numId w:val="10"/>
        </w:numPr>
      </w:pPr>
      <w:r>
        <w:t>Information about the archival holdings and locations the student needs to visit.</w:t>
      </w:r>
      <w:r w:rsidR="009A50D0">
        <w:t xml:space="preserve">  </w:t>
      </w:r>
    </w:p>
    <w:p w14:paraId="22564B07" w14:textId="77777777" w:rsidR="005764B3" w:rsidRDefault="005764B3" w:rsidP="005764B3">
      <w:pPr>
        <w:pStyle w:val="ListParagraph"/>
        <w:numPr>
          <w:ilvl w:val="3"/>
          <w:numId w:val="10"/>
        </w:numPr>
      </w:pPr>
      <w:r>
        <w:t>Evidence substantiating that the project can be carried out, such as supporting letters from archives abroad.</w:t>
      </w:r>
      <w:r w:rsidR="009A50D0">
        <w:t xml:space="preserve">    </w:t>
      </w:r>
    </w:p>
    <w:p w14:paraId="03C261BD" w14:textId="32072EE2" w:rsidR="002B3428" w:rsidRPr="002B3428" w:rsidRDefault="002B3428" w:rsidP="002B3428">
      <w:pPr>
        <w:pStyle w:val="ListParagraph"/>
        <w:rPr>
          <w:u w:val="single"/>
        </w:rPr>
      </w:pPr>
    </w:p>
    <w:p w14:paraId="4FC76488" w14:textId="7360F82D" w:rsidR="005764B3" w:rsidRDefault="005764B3" w:rsidP="005764B3">
      <w:pPr>
        <w:rPr>
          <w:color w:val="1F4E79" w:themeColor="accent5" w:themeShade="80"/>
          <w:u w:val="single"/>
        </w:rPr>
      </w:pPr>
      <w:r>
        <w:rPr>
          <w:color w:val="1F4E79" w:themeColor="accent5" w:themeShade="80"/>
          <w:u w:val="single"/>
        </w:rPr>
        <w:t>The Richard and Gerrie Leeds International Graduate Travel Fellowships</w:t>
      </w:r>
      <w:r w:rsidR="00946C7F">
        <w:rPr>
          <w:color w:val="1F4E79" w:themeColor="accent5" w:themeShade="80"/>
          <w:u w:val="single"/>
        </w:rPr>
        <w:t xml:space="preserve"> </w:t>
      </w:r>
    </w:p>
    <w:p w14:paraId="2F68A187" w14:textId="485B712A" w:rsidR="005764B3" w:rsidRPr="00C5051E" w:rsidRDefault="005764B3" w:rsidP="005764B3">
      <w:pPr>
        <w:pStyle w:val="ListParagraph"/>
        <w:numPr>
          <w:ilvl w:val="0"/>
          <w:numId w:val="10"/>
        </w:numPr>
        <w:rPr>
          <w:u w:val="single"/>
        </w:rPr>
      </w:pPr>
      <w:r>
        <w:t xml:space="preserve">Deadline: </w:t>
      </w:r>
      <w:r w:rsidR="00E56B76">
        <w:rPr>
          <w:b/>
          <w:bCs/>
        </w:rPr>
        <w:t>January 30</w:t>
      </w:r>
      <w:r w:rsidR="0043726E" w:rsidRPr="00C5051E">
        <w:rPr>
          <w:b/>
          <w:bCs/>
        </w:rPr>
        <w:t>, 2026</w:t>
      </w:r>
    </w:p>
    <w:p w14:paraId="5C099600" w14:textId="77777777" w:rsidR="005764B3" w:rsidRPr="002B3428" w:rsidRDefault="005764B3" w:rsidP="005764B3">
      <w:pPr>
        <w:pStyle w:val="ListParagraph"/>
        <w:numPr>
          <w:ilvl w:val="0"/>
          <w:numId w:val="10"/>
        </w:numPr>
        <w:rPr>
          <w:u w:val="single"/>
        </w:rPr>
      </w:pPr>
      <w:r>
        <w:t>Submission format:</w:t>
      </w:r>
      <w:r w:rsidRPr="00713580">
        <w:t xml:space="preserve"> </w:t>
      </w:r>
      <w:r w:rsidRPr="005764B3">
        <w:t>Please email a single PDF to the Student Affairs Officer by 4pm.  Type the name of the funding award in the subject line.</w:t>
      </w:r>
    </w:p>
    <w:p w14:paraId="76CC75A8" w14:textId="08B6DE7E" w:rsidR="005764B3" w:rsidRDefault="005764B3" w:rsidP="005764B3">
      <w:pPr>
        <w:pStyle w:val="ListParagraph"/>
        <w:numPr>
          <w:ilvl w:val="0"/>
          <w:numId w:val="10"/>
        </w:numPr>
      </w:pPr>
      <w:r>
        <w:t xml:space="preserve">Details: </w:t>
      </w:r>
      <w:r w:rsidRPr="005764B3">
        <w:t xml:space="preserve">The Division of Humanities invites nominations for the Richard and Gerrie Leeds International Graduate Travel Fellowships. These fellowships provide funds for travel and living expenses for UCLA graduate students in the Humanities to conduct research in foreign </w:t>
      </w:r>
      <w:r w:rsidRPr="005764B3">
        <w:lastRenderedPageBreak/>
        <w:t>countries. Awards typically range from $2,000 to $6,000 each, depending on the extent of the research proposed. Awards can cover a period ranging from about three months to one year. These fellowships are meant for research only and are not to be used for activities such as enrolling in foreign institutions or paying tuition at UCLA.</w:t>
      </w:r>
      <w:r>
        <w:t xml:space="preserve">  Each department may nominate one student.     </w:t>
      </w:r>
    </w:p>
    <w:p w14:paraId="05D24296" w14:textId="77777777" w:rsidR="005764B3" w:rsidRDefault="005764B3" w:rsidP="005764B3">
      <w:pPr>
        <w:pStyle w:val="ListParagraph"/>
        <w:numPr>
          <w:ilvl w:val="1"/>
          <w:numId w:val="10"/>
        </w:numPr>
      </w:pPr>
      <w:r>
        <w:t>Application materials:</w:t>
      </w:r>
    </w:p>
    <w:p w14:paraId="6E512A83" w14:textId="77777777" w:rsidR="005764B3" w:rsidRDefault="005764B3" w:rsidP="005764B3">
      <w:pPr>
        <w:pStyle w:val="ListParagraph"/>
        <w:numPr>
          <w:ilvl w:val="2"/>
          <w:numId w:val="10"/>
        </w:numPr>
      </w:pPr>
      <w:r>
        <w:t>Curriculum Vitae</w:t>
      </w:r>
    </w:p>
    <w:p w14:paraId="3AD8E25F" w14:textId="77777777" w:rsidR="005764B3" w:rsidRDefault="005764B3" w:rsidP="005764B3">
      <w:pPr>
        <w:pStyle w:val="ListParagraph"/>
        <w:numPr>
          <w:ilvl w:val="2"/>
          <w:numId w:val="10"/>
        </w:numPr>
      </w:pPr>
      <w:r>
        <w:t xml:space="preserve">A letter of recommendation from the student's dissertation director or other suitable faculty member.                                                                                                                                                         </w:t>
      </w:r>
    </w:p>
    <w:p w14:paraId="2D7116E0" w14:textId="77777777" w:rsidR="005764B3" w:rsidRDefault="005764B3" w:rsidP="005764B3">
      <w:pPr>
        <w:pStyle w:val="ListParagraph"/>
        <w:numPr>
          <w:ilvl w:val="2"/>
          <w:numId w:val="10"/>
        </w:numPr>
      </w:pPr>
      <w:r>
        <w:t>A two-page (maximum) description of the student's proposed project including the following details:</w:t>
      </w:r>
    </w:p>
    <w:p w14:paraId="66876A56" w14:textId="77777777" w:rsidR="005764B3" w:rsidRDefault="005764B3" w:rsidP="005764B3">
      <w:pPr>
        <w:pStyle w:val="ListParagraph"/>
        <w:numPr>
          <w:ilvl w:val="3"/>
          <w:numId w:val="10"/>
        </w:numPr>
      </w:pPr>
      <w:r>
        <w:t>A budget breakdown that also specifies the length of time to be spent abroad.</w:t>
      </w:r>
    </w:p>
    <w:p w14:paraId="740752B6" w14:textId="77777777" w:rsidR="005764B3" w:rsidRDefault="005764B3" w:rsidP="005764B3">
      <w:pPr>
        <w:pStyle w:val="ListParagraph"/>
        <w:numPr>
          <w:ilvl w:val="3"/>
          <w:numId w:val="10"/>
        </w:numPr>
      </w:pPr>
      <w:r>
        <w:t>Explanation of the need to travel abroad.</w:t>
      </w:r>
    </w:p>
    <w:p w14:paraId="57FCF86B" w14:textId="6A82310F" w:rsidR="005764B3" w:rsidRDefault="005764B3" w:rsidP="005764B3">
      <w:pPr>
        <w:pStyle w:val="ListParagraph"/>
        <w:numPr>
          <w:ilvl w:val="3"/>
          <w:numId w:val="10"/>
        </w:numPr>
      </w:pPr>
      <w:r>
        <w:t xml:space="preserve">Information about the archival holdings and locations the student needs to visit.  </w:t>
      </w:r>
    </w:p>
    <w:p w14:paraId="1ED2F4B8" w14:textId="77777777" w:rsidR="005764B3" w:rsidRDefault="005764B3" w:rsidP="005764B3">
      <w:pPr>
        <w:pStyle w:val="ListParagraph"/>
        <w:numPr>
          <w:ilvl w:val="3"/>
          <w:numId w:val="10"/>
        </w:numPr>
      </w:pPr>
      <w:r>
        <w:t xml:space="preserve">Evidence substantiating that the project can be carried out, such as supporting letters from archives abroad.    </w:t>
      </w:r>
    </w:p>
    <w:p w14:paraId="62D052FF" w14:textId="77777777" w:rsidR="00AE6DB5" w:rsidRDefault="00AE6DB5" w:rsidP="00AE6DB5">
      <w:pPr>
        <w:rPr>
          <w:color w:val="1F4E79" w:themeColor="accent5" w:themeShade="80"/>
          <w:u w:val="single"/>
        </w:rPr>
      </w:pPr>
    </w:p>
    <w:p w14:paraId="1C4E991D" w14:textId="0BC1D2C8" w:rsidR="00AE6DB5" w:rsidRDefault="00AE6DB5" w:rsidP="00AE6DB5">
      <w:pPr>
        <w:rPr>
          <w:color w:val="1F4E79" w:themeColor="accent5" w:themeShade="80"/>
          <w:u w:val="single"/>
        </w:rPr>
      </w:pPr>
      <w:r>
        <w:rPr>
          <w:color w:val="1F4E79" w:themeColor="accent5" w:themeShade="80"/>
          <w:u w:val="single"/>
        </w:rPr>
        <w:t>Mellon Foundation Pre-Dissertation Fellowships</w:t>
      </w:r>
      <w:r w:rsidR="00625922">
        <w:rPr>
          <w:color w:val="1F4E79" w:themeColor="accent5" w:themeShade="80"/>
          <w:u w:val="single"/>
        </w:rPr>
        <w:t xml:space="preserve"> </w:t>
      </w:r>
    </w:p>
    <w:p w14:paraId="0E54A6DC" w14:textId="2841541C" w:rsidR="00AE6DB5" w:rsidRPr="00E56B76" w:rsidRDefault="00AE6DB5" w:rsidP="00E56B76">
      <w:pPr>
        <w:pStyle w:val="ListParagraph"/>
        <w:numPr>
          <w:ilvl w:val="0"/>
          <w:numId w:val="10"/>
        </w:numPr>
        <w:rPr>
          <w:u w:val="single"/>
        </w:rPr>
      </w:pPr>
      <w:r>
        <w:t xml:space="preserve">Deadline: </w:t>
      </w:r>
      <w:r w:rsidR="00E56B76">
        <w:rPr>
          <w:b/>
          <w:bCs/>
        </w:rPr>
        <w:t>January 30</w:t>
      </w:r>
      <w:r w:rsidR="00E56B76" w:rsidRPr="00C5051E">
        <w:rPr>
          <w:b/>
          <w:bCs/>
        </w:rPr>
        <w:t>, 2026</w:t>
      </w:r>
    </w:p>
    <w:p w14:paraId="6091F7AC" w14:textId="77777777" w:rsidR="00AE6DB5" w:rsidRPr="002B3428" w:rsidRDefault="00AE6DB5" w:rsidP="00AE6DB5">
      <w:pPr>
        <w:pStyle w:val="ListParagraph"/>
        <w:numPr>
          <w:ilvl w:val="0"/>
          <w:numId w:val="10"/>
        </w:numPr>
        <w:rPr>
          <w:u w:val="single"/>
        </w:rPr>
      </w:pPr>
      <w:r>
        <w:t>Submission format:</w:t>
      </w:r>
      <w:r w:rsidRPr="00713580">
        <w:t xml:space="preserve"> </w:t>
      </w:r>
      <w:r w:rsidRPr="005764B3">
        <w:t>Please email a single PDF to the Student Affairs Officer by 4pm.  Type the name of the funding award in the subject line.</w:t>
      </w:r>
    </w:p>
    <w:p w14:paraId="5AD772B3" w14:textId="074BEA97" w:rsidR="00AE6DB5" w:rsidRDefault="00AE6DB5" w:rsidP="00AE6DB5">
      <w:pPr>
        <w:pStyle w:val="ListParagraph"/>
        <w:numPr>
          <w:ilvl w:val="0"/>
          <w:numId w:val="10"/>
        </w:numPr>
      </w:pPr>
      <w:r>
        <w:t>Details: The Division of Humanities invites nominations for the Mellon Foundation Pre-Dissertation Fellowships. These fellowships are intended to support graduate students from across the humanities to advance their research during one quarter of their pre-dissertation year. This is intended for the year prior to the final year. These funds may be used for stipend support for one academic quarter and/or may provide support for legitimate research and travel expenses. Fellowships will be for UP TO $</w:t>
      </w:r>
      <w:r w:rsidR="00625922">
        <w:t>10</w:t>
      </w:r>
      <w:r>
        <w:t>,000. In normal circumstances, the quarter in question will fall during the regular academic year, since the intent of this program is to free students from the demands of working as a TA during a portion of the academic year preceding their dissertation year. Nevertheless, applications for summer support will be considered, though such applications should also include a note from the student's advisor or department chair, explaining (a) why support for a summer fellowship is preferable, and (b) what the student's support package will involve (TA-ship, RA-ship, fellowship, etc.) during the following academic year.  Each department may nominate one student.</w:t>
      </w:r>
    </w:p>
    <w:p w14:paraId="1658287A" w14:textId="77777777" w:rsidR="00AE6DB5" w:rsidRDefault="00AE6DB5" w:rsidP="00AE6DB5">
      <w:pPr>
        <w:pStyle w:val="ListParagraph"/>
        <w:numPr>
          <w:ilvl w:val="1"/>
          <w:numId w:val="10"/>
        </w:numPr>
      </w:pPr>
      <w:r>
        <w:t>Application materials:</w:t>
      </w:r>
    </w:p>
    <w:p w14:paraId="756B543A" w14:textId="77777777" w:rsidR="00AE6DB5" w:rsidRDefault="00AE6DB5" w:rsidP="00470346">
      <w:pPr>
        <w:pStyle w:val="ListParagraph"/>
        <w:numPr>
          <w:ilvl w:val="2"/>
          <w:numId w:val="10"/>
        </w:numPr>
      </w:pPr>
      <w:r>
        <w:t>Curriculum Vitae</w:t>
      </w:r>
    </w:p>
    <w:p w14:paraId="52F351BF" w14:textId="77777777" w:rsidR="00AE6DB5" w:rsidRDefault="00AE6DB5" w:rsidP="00470346">
      <w:pPr>
        <w:pStyle w:val="ListParagraph"/>
        <w:numPr>
          <w:ilvl w:val="2"/>
          <w:numId w:val="10"/>
        </w:numPr>
      </w:pPr>
      <w:r w:rsidRPr="00AE6DB5">
        <w:t>A two-page (maximum) description of the student's proposed use of the funding, to include a budget. Budget items may include any legitimate research expense, including (but not limited to) travel. Stipend support for up to one academic quarter is also allowable.</w:t>
      </w:r>
    </w:p>
    <w:p w14:paraId="4E9973B9" w14:textId="77777777" w:rsidR="00AE6DB5" w:rsidRDefault="00AE6DB5" w:rsidP="00470346">
      <w:pPr>
        <w:pStyle w:val="ListParagraph"/>
        <w:numPr>
          <w:ilvl w:val="2"/>
          <w:numId w:val="10"/>
        </w:numPr>
      </w:pPr>
      <w:r w:rsidRPr="00AE6DB5">
        <w:lastRenderedPageBreak/>
        <w:t>A letter of recommendation from the student's dissertation director or other suitable faculty member.</w:t>
      </w:r>
    </w:p>
    <w:p w14:paraId="745E86B7" w14:textId="77777777" w:rsidR="00AE6DB5" w:rsidRDefault="00470346" w:rsidP="00AE6DB5">
      <w:r>
        <w:tab/>
      </w:r>
      <w:r>
        <w:tab/>
      </w:r>
    </w:p>
    <w:p w14:paraId="69630D0B" w14:textId="6DA3BABB" w:rsidR="00AE6DB5" w:rsidRDefault="00AE6DB5" w:rsidP="00AE6DB5">
      <w:pPr>
        <w:rPr>
          <w:color w:val="1F4E79" w:themeColor="accent5" w:themeShade="80"/>
          <w:u w:val="single"/>
        </w:rPr>
      </w:pPr>
      <w:r>
        <w:rPr>
          <w:color w:val="1F4E79" w:themeColor="accent5" w:themeShade="80"/>
          <w:u w:val="single"/>
        </w:rPr>
        <w:t xml:space="preserve">Renata </w:t>
      </w:r>
      <w:proofErr w:type="spellStart"/>
      <w:r>
        <w:rPr>
          <w:color w:val="1F4E79" w:themeColor="accent5" w:themeShade="80"/>
          <w:u w:val="single"/>
        </w:rPr>
        <w:t>Landres</w:t>
      </w:r>
      <w:proofErr w:type="spellEnd"/>
      <w:r>
        <w:rPr>
          <w:color w:val="1F4E79" w:themeColor="accent5" w:themeShade="80"/>
          <w:u w:val="single"/>
        </w:rPr>
        <w:t xml:space="preserve"> Doctoral Completion Support Award</w:t>
      </w:r>
    </w:p>
    <w:p w14:paraId="17F854DC" w14:textId="77777777" w:rsidR="00AE6DB5" w:rsidRPr="00713580" w:rsidRDefault="00AE6DB5" w:rsidP="00AE6DB5">
      <w:pPr>
        <w:pStyle w:val="ListParagraph"/>
        <w:numPr>
          <w:ilvl w:val="0"/>
          <w:numId w:val="10"/>
        </w:numPr>
        <w:rPr>
          <w:u w:val="single"/>
        </w:rPr>
      </w:pPr>
      <w:r>
        <w:t>Deadline: TBD (usually early February)</w:t>
      </w:r>
    </w:p>
    <w:p w14:paraId="2CDC4B0C" w14:textId="77777777" w:rsidR="00AE6DB5" w:rsidRPr="002B3428" w:rsidRDefault="00AE6DB5" w:rsidP="00AE6DB5">
      <w:pPr>
        <w:pStyle w:val="ListParagraph"/>
        <w:numPr>
          <w:ilvl w:val="0"/>
          <w:numId w:val="10"/>
        </w:numPr>
        <w:rPr>
          <w:u w:val="single"/>
        </w:rPr>
      </w:pPr>
      <w:r>
        <w:t>Submission format:</w:t>
      </w:r>
      <w:r w:rsidRPr="00713580">
        <w:t xml:space="preserve"> </w:t>
      </w:r>
      <w:r w:rsidRPr="005764B3">
        <w:t>Please email a single PDF to the Student Affairs Officer by 4pm.  Type the name of the funding award in the subject line.</w:t>
      </w:r>
    </w:p>
    <w:p w14:paraId="370D36E9" w14:textId="6ACFB70B" w:rsidR="000212A1" w:rsidRDefault="00AE6DB5" w:rsidP="00AE6DB5">
      <w:pPr>
        <w:pStyle w:val="ListParagraph"/>
        <w:numPr>
          <w:ilvl w:val="0"/>
          <w:numId w:val="10"/>
        </w:numPr>
      </w:pPr>
      <w:r>
        <w:t xml:space="preserve">Details: </w:t>
      </w:r>
      <w:r w:rsidRPr="00AE6DB5">
        <w:t xml:space="preserve">The UCLA Division of Humanities invites departments to submit nominations for the Renata </w:t>
      </w:r>
      <w:proofErr w:type="spellStart"/>
      <w:r w:rsidRPr="00AE6DB5">
        <w:t>Landres</w:t>
      </w:r>
      <w:proofErr w:type="spellEnd"/>
      <w:r w:rsidRPr="00AE6DB5">
        <w:t xml:space="preserve"> Doctoral Completion Support Award. This award was created to address unforeseen hardships and financial constraints related to the completion of the doctoral degree. This award of up to $5,000 will be given annually to one recipient as stipend support in the final year of the student’s dissertation writing</w:t>
      </w:r>
      <w:r w:rsidRPr="00C5051E">
        <w:t>. A submitted UCLA Dissertation Year Fellowship is required for this application.</w:t>
      </w:r>
      <w:r w:rsidRPr="00AE6DB5">
        <w:t xml:space="preserve"> The award is open to all departments in the Division of Humanities. Preference will be given to students enrolled in the Departments of English, and the Departments of European Languages and Transcultural Studies and Comparative Literature whose dissertation topic includes the study of Italy.  The application should include:</w:t>
      </w:r>
    </w:p>
    <w:p w14:paraId="3DAE0FD1" w14:textId="144210EF" w:rsidR="00AE6DB5" w:rsidRPr="00C5051E" w:rsidRDefault="00AE6DB5" w:rsidP="00AE6DB5">
      <w:pPr>
        <w:pStyle w:val="ListParagraph"/>
        <w:numPr>
          <w:ilvl w:val="1"/>
          <w:numId w:val="10"/>
        </w:numPr>
      </w:pPr>
      <w:r w:rsidRPr="00C5051E">
        <w:t>The applicant's UCLA Dissertation Year Fellowship (DYF) Application</w:t>
      </w:r>
    </w:p>
    <w:p w14:paraId="45905A4B" w14:textId="0124B68E" w:rsidR="00AE6DB5" w:rsidRDefault="00AE6DB5" w:rsidP="00AE6DB5">
      <w:pPr>
        <w:pStyle w:val="ListParagraph"/>
        <w:numPr>
          <w:ilvl w:val="1"/>
          <w:numId w:val="10"/>
        </w:numPr>
      </w:pPr>
      <w:r w:rsidRPr="00AE6DB5">
        <w:t xml:space="preserve">Statement from applicant addressing demonstrated financial need along with report of any additional funding the applicant anticipates receiving for the </w:t>
      </w:r>
      <w:r>
        <w:t xml:space="preserve">academic year </w:t>
      </w:r>
      <w:r w:rsidRPr="00AE6DB5">
        <w:t>(no longer than 500 words)</w:t>
      </w:r>
    </w:p>
    <w:p w14:paraId="787C1C21" w14:textId="6C4F0642" w:rsidR="00AE6DB5" w:rsidRDefault="00AE6DB5" w:rsidP="00AE6DB5"/>
    <w:p w14:paraId="64C607EC" w14:textId="7574A90F" w:rsidR="00AE6DB5" w:rsidRDefault="00AE6DB5" w:rsidP="00AE6DB5">
      <w:pPr>
        <w:rPr>
          <w:color w:val="1F4E79" w:themeColor="accent5" w:themeShade="80"/>
          <w:u w:val="single"/>
        </w:rPr>
      </w:pPr>
      <w:r>
        <w:rPr>
          <w:color w:val="1F4E79" w:themeColor="accent5" w:themeShade="80"/>
          <w:u w:val="single"/>
        </w:rPr>
        <w:t>National Resource Fellowship (Title VI-FLAS)</w:t>
      </w:r>
    </w:p>
    <w:p w14:paraId="1C2AD229" w14:textId="77777777" w:rsidR="00AE6DB5" w:rsidRPr="00713580" w:rsidRDefault="00AE6DB5" w:rsidP="00AE6DB5">
      <w:pPr>
        <w:pStyle w:val="ListParagraph"/>
        <w:numPr>
          <w:ilvl w:val="0"/>
          <w:numId w:val="10"/>
        </w:numPr>
        <w:rPr>
          <w:u w:val="single"/>
        </w:rPr>
      </w:pPr>
      <w:r>
        <w:t>Deadline: TBD (usually early February)</w:t>
      </w:r>
    </w:p>
    <w:p w14:paraId="116B03CB" w14:textId="77777777" w:rsidR="00AE6DB5" w:rsidRDefault="00AE6DB5" w:rsidP="00295F03">
      <w:pPr>
        <w:pStyle w:val="ListParagraph"/>
        <w:numPr>
          <w:ilvl w:val="0"/>
          <w:numId w:val="10"/>
        </w:numPr>
      </w:pPr>
      <w:r>
        <w:t>Submission format:</w:t>
      </w:r>
      <w:r w:rsidRPr="00713580">
        <w:t xml:space="preserve"> </w:t>
      </w:r>
      <w:r w:rsidRPr="00AE6DB5">
        <w:t>Please notify the Student Affairs Officer by email if you apply for a FLAS.  The department will be notified if you receive a FLAS.  (If the department is asked to rank applicants, we will request a single PDF of a research proposal draft (2 pages, single-space max.) be emailed to the Student Affairs Officer. Type the name of the funding award in the subject line).</w:t>
      </w:r>
    </w:p>
    <w:p w14:paraId="2EB0001F" w14:textId="4E42AA82" w:rsidR="00AE6DB5" w:rsidRDefault="00AE6DB5" w:rsidP="00AE6DB5">
      <w:pPr>
        <w:pStyle w:val="ListParagraph"/>
        <w:numPr>
          <w:ilvl w:val="0"/>
          <w:numId w:val="10"/>
        </w:numPr>
      </w:pPr>
      <w:r>
        <w:t xml:space="preserve">Details: </w:t>
      </w:r>
      <w:r w:rsidRPr="00AE6DB5">
        <w:t>These are for students who are undergoing advanced training in a modern foreign language and related area studies, to be used during the following year. The funds come from the U.S. government and go to the appropriate area study centers--African, East Asian, South East Asian and Middle Eastern. Students must contact the particular center for details regarding the application procedure. The department may be asked by the center to pay the student’s fees; if not, recipients wishing to have their fees paid by the department should submit their request in writing to the FAC as soon as they have been notified of the award. Applications are submitted to the language center.  If requested to do so by a center, the FAC will rank the department’s applicants. The department then forwards the applications to the center, which makes the final decisions. There are special requirements for applicants for East Asia Fellowships; these are available on the web at (</w:t>
      </w:r>
      <w:hyperlink r:id="rId16" w:history="1">
        <w:r w:rsidRPr="00FB4F96">
          <w:rPr>
            <w:rStyle w:val="Hyperlink"/>
          </w:rPr>
          <w:t>https://grad.ucla.edu/funding/financial-aid/funding-for-entering-students/foreign-language-and-area-studies-fellowship/</w:t>
        </w:r>
      </w:hyperlink>
      <w:r w:rsidRPr="00AE6DB5">
        <w:t>) or from the USC/UCLA Joint East Asian Studies Center.</w:t>
      </w:r>
      <w:r>
        <w:t xml:space="preserve"> </w:t>
      </w:r>
    </w:p>
    <w:p w14:paraId="6E941F88" w14:textId="50CB5635" w:rsidR="00AE6DB5" w:rsidRDefault="00AE6DB5" w:rsidP="00AE6DB5"/>
    <w:p w14:paraId="2785D31D" w14:textId="77777777" w:rsidR="00E56B76" w:rsidRDefault="00E56B76" w:rsidP="00653BC1">
      <w:pPr>
        <w:jc w:val="center"/>
        <w:rPr>
          <w:b/>
          <w:bCs/>
          <w:color w:val="385623" w:themeColor="accent6" w:themeShade="80"/>
          <w:sz w:val="24"/>
          <w:szCs w:val="24"/>
          <w:u w:val="single"/>
        </w:rPr>
      </w:pPr>
    </w:p>
    <w:p w14:paraId="23B70D4A" w14:textId="7DA46A10" w:rsidR="00AE6DB5" w:rsidRDefault="00653BC1" w:rsidP="00653BC1">
      <w:pPr>
        <w:jc w:val="center"/>
        <w:rPr>
          <w:b/>
          <w:bCs/>
          <w:color w:val="385623" w:themeColor="accent6" w:themeShade="80"/>
          <w:sz w:val="24"/>
          <w:szCs w:val="24"/>
          <w:u w:val="single"/>
        </w:rPr>
      </w:pPr>
      <w:r>
        <w:rPr>
          <w:b/>
          <w:bCs/>
          <w:color w:val="385623" w:themeColor="accent6" w:themeShade="80"/>
          <w:sz w:val="24"/>
          <w:szCs w:val="24"/>
          <w:u w:val="single"/>
        </w:rPr>
        <w:t>EXTERNAL AWARDS REQUIRING DEPARTMENTAL NOMINATIONS</w:t>
      </w:r>
    </w:p>
    <w:p w14:paraId="1BB10722" w14:textId="716B75B2" w:rsidR="00653BC1" w:rsidRDefault="00653BC1" w:rsidP="00653BC1">
      <w:pPr>
        <w:jc w:val="center"/>
        <w:rPr>
          <w:b/>
          <w:bCs/>
          <w:color w:val="385623" w:themeColor="accent6" w:themeShade="80"/>
          <w:sz w:val="24"/>
          <w:szCs w:val="24"/>
          <w:u w:val="single"/>
        </w:rPr>
      </w:pPr>
    </w:p>
    <w:p w14:paraId="24A5B153" w14:textId="2BE7C201" w:rsidR="00653BC1" w:rsidRPr="00653BC1" w:rsidRDefault="00653BC1" w:rsidP="00653BC1">
      <w:pPr>
        <w:rPr>
          <w:color w:val="385623" w:themeColor="accent6" w:themeShade="80"/>
          <w:u w:val="single"/>
        </w:rPr>
      </w:pPr>
      <w:r>
        <w:rPr>
          <w:color w:val="385623" w:themeColor="accent6" w:themeShade="80"/>
          <w:u w:val="single"/>
        </w:rPr>
        <w:t>CASVA (National Gallery of Art) Predoctoral Fellowship Program</w:t>
      </w:r>
    </w:p>
    <w:p w14:paraId="03908AEF" w14:textId="1F96BA86" w:rsidR="00653BC1" w:rsidRPr="00713580" w:rsidRDefault="00653BC1" w:rsidP="00653BC1">
      <w:pPr>
        <w:pStyle w:val="ListParagraph"/>
        <w:numPr>
          <w:ilvl w:val="0"/>
          <w:numId w:val="10"/>
        </w:numPr>
        <w:rPr>
          <w:u w:val="single"/>
        </w:rPr>
      </w:pPr>
      <w:r>
        <w:t xml:space="preserve">Deadline: </w:t>
      </w:r>
      <w:r w:rsidR="00D9636B">
        <w:t>October 15</w:t>
      </w:r>
    </w:p>
    <w:p w14:paraId="678F34A3" w14:textId="77777777" w:rsidR="00653BC1" w:rsidRDefault="00653BC1" w:rsidP="00B4082C">
      <w:pPr>
        <w:pStyle w:val="ListParagraph"/>
        <w:numPr>
          <w:ilvl w:val="0"/>
          <w:numId w:val="10"/>
        </w:numPr>
      </w:pPr>
      <w:r>
        <w:t>Submission format:</w:t>
      </w:r>
      <w:r w:rsidRPr="00713580">
        <w:t xml:space="preserve"> </w:t>
      </w:r>
      <w:r w:rsidRPr="00653BC1">
        <w:t>Please email a single PDF to the Student Affairs Officer by 4pm including a research proposal draft (2 pages, single-spaced) and the grant you hope to be nominated for by the FAC. Type the name of the funding award in the subject line. The FAC may only nominate 1 candidate per fellowship.  If you are nominated, you will need to submit ALL application materials online to CASVA by their deadline.</w:t>
      </w:r>
    </w:p>
    <w:p w14:paraId="428F1F68" w14:textId="08FC0886" w:rsidR="00653BC1" w:rsidRDefault="00653BC1" w:rsidP="00007457">
      <w:pPr>
        <w:pStyle w:val="ListParagraph"/>
        <w:numPr>
          <w:ilvl w:val="0"/>
          <w:numId w:val="10"/>
        </w:numPr>
      </w:pPr>
      <w:r>
        <w:t xml:space="preserve">Details: </w:t>
      </w:r>
      <w:r w:rsidRPr="00653BC1">
        <w:t xml:space="preserve">The Center for Advanced Study in the Visual Arts announces its annual program of support for advanced graduate research in the history, theory, and criticism of art, architecture, urbanism, and photographic media. Each of the nine fellowships has specific requirements and intents, including support for the advancement and completion of a doctoral dissertation, and for residency and travel during the period of dissertation research. Application for a pre-doctoral fellowship may be made only through nomination by the chair of the Department of Art History. To be eligible, the nominee must have completed all departmental requirements, including course work, residency, and general and preliminary examinations, before the final submission deadline. Certification in two languages other than English is required. For information about the various fellowships and to access the online application, go to:  </w:t>
      </w:r>
      <w:hyperlink r:id="rId17" w:history="1">
        <w:r w:rsidR="00D9636B" w:rsidRPr="00FB4F96">
          <w:rPr>
            <w:rStyle w:val="Hyperlink"/>
          </w:rPr>
          <w:t>https://www.nga.gov/research/casva/fellowships/predoctoral-dissertation-fellowships.html</w:t>
        </w:r>
      </w:hyperlink>
      <w:r w:rsidR="00D9636B">
        <w:t xml:space="preserve"> </w:t>
      </w:r>
      <w:r w:rsidRPr="00653BC1">
        <w:t xml:space="preserve"> </w:t>
      </w:r>
    </w:p>
    <w:p w14:paraId="47DFBBD8" w14:textId="09B26D21" w:rsidR="00D9636B" w:rsidRDefault="00D9636B" w:rsidP="00D9636B"/>
    <w:p w14:paraId="3814FE3C" w14:textId="1FBA437B" w:rsidR="00D9636B" w:rsidRPr="00653BC1" w:rsidRDefault="00D9636B" w:rsidP="00D9636B">
      <w:pPr>
        <w:rPr>
          <w:color w:val="385623" w:themeColor="accent6" w:themeShade="80"/>
          <w:u w:val="single"/>
        </w:rPr>
      </w:pPr>
      <w:r>
        <w:rPr>
          <w:color w:val="385623" w:themeColor="accent6" w:themeShade="80"/>
          <w:u w:val="single"/>
        </w:rPr>
        <w:t>Dedalus Foundation Fellowship</w:t>
      </w:r>
    </w:p>
    <w:p w14:paraId="186A05F6" w14:textId="4890A96B" w:rsidR="00D9636B" w:rsidRPr="00713580" w:rsidRDefault="00D9636B" w:rsidP="00D9636B">
      <w:pPr>
        <w:pStyle w:val="ListParagraph"/>
        <w:numPr>
          <w:ilvl w:val="0"/>
          <w:numId w:val="10"/>
        </w:numPr>
        <w:rPr>
          <w:u w:val="single"/>
        </w:rPr>
      </w:pPr>
      <w:r>
        <w:t>Deadline: October 15</w:t>
      </w:r>
    </w:p>
    <w:p w14:paraId="4D56AA23" w14:textId="77777777" w:rsidR="00D9636B" w:rsidRDefault="00D9636B" w:rsidP="00F03D1E">
      <w:pPr>
        <w:pStyle w:val="ListParagraph"/>
        <w:numPr>
          <w:ilvl w:val="0"/>
          <w:numId w:val="10"/>
        </w:numPr>
      </w:pPr>
      <w:r>
        <w:t>Submission format:</w:t>
      </w:r>
      <w:r w:rsidRPr="00713580">
        <w:t xml:space="preserve"> </w:t>
      </w:r>
      <w:r w:rsidRPr="00D9636B">
        <w:t>Please email a single PDF to the Student Affairs Officer by 4pm including a research proposal draft (2 pages, single-spaced) and the grant you hope to be nominated for by the FAC. Type the name of the funding award in the subject line. The FAC may only nominate 1 candidate per fellowship.  If you are nominated, you will need to submit ALL application materials online to the Dedalus Foundation by their deadline.</w:t>
      </w:r>
    </w:p>
    <w:p w14:paraId="05B97369" w14:textId="625894F5" w:rsidR="00D9636B" w:rsidRDefault="00D9636B" w:rsidP="00F03D1E">
      <w:pPr>
        <w:pStyle w:val="ListParagraph"/>
        <w:numPr>
          <w:ilvl w:val="0"/>
          <w:numId w:val="10"/>
        </w:numPr>
      </w:pPr>
      <w:r>
        <w:t xml:space="preserve">Details: </w:t>
      </w:r>
      <w:r w:rsidRPr="00D9636B">
        <w:t xml:space="preserve">The Dedalus Foundation Dissertation Fellowship is awarded annually to a Ph.D. candidate at a university in the United States who is working on a dissertation related to painting, sculpture and allied arts from 1940-1991, with a preference shown to Abstract Expressionism. The fellowship carries a stipend of $25,000. Departments of Art History may nominate one student. Applicants must have completed all course requirements, examinations, and have been advanced to candidacy for the Ph.D. Students submit their applications to the department where they are reviewed and ranked by the FAC (nominees need not be U.S. citizens). The department chair nominates the student who receives the highest ranking. </w:t>
      </w:r>
    </w:p>
    <w:p w14:paraId="7B575DFB" w14:textId="08656430" w:rsidR="00D9636B" w:rsidRDefault="00D9636B" w:rsidP="00D9636B"/>
    <w:p w14:paraId="72EAE39A" w14:textId="77DE6172" w:rsidR="00D9636B" w:rsidRPr="00653BC1" w:rsidRDefault="00D9636B" w:rsidP="00D9636B">
      <w:pPr>
        <w:rPr>
          <w:color w:val="385623" w:themeColor="accent6" w:themeShade="80"/>
          <w:u w:val="single"/>
        </w:rPr>
      </w:pPr>
      <w:r>
        <w:rPr>
          <w:color w:val="385623" w:themeColor="accent6" w:themeShade="80"/>
          <w:u w:val="single"/>
        </w:rPr>
        <w:lastRenderedPageBreak/>
        <w:t>History of Art Institutional Fellowships (Samuel H. Kress Foundation Fellowships in Art History at Foreign Institutions)</w:t>
      </w:r>
    </w:p>
    <w:p w14:paraId="382A7425" w14:textId="1D4D4A66" w:rsidR="00D9636B" w:rsidRPr="00713580" w:rsidRDefault="00D9636B" w:rsidP="00D9636B">
      <w:pPr>
        <w:pStyle w:val="ListParagraph"/>
        <w:numPr>
          <w:ilvl w:val="0"/>
          <w:numId w:val="10"/>
        </w:numPr>
        <w:rPr>
          <w:u w:val="single"/>
        </w:rPr>
      </w:pPr>
      <w:r>
        <w:t>Deadline: October 15</w:t>
      </w:r>
    </w:p>
    <w:p w14:paraId="4671012D" w14:textId="77777777" w:rsidR="00D9636B" w:rsidRDefault="00D9636B" w:rsidP="008C7CCC">
      <w:pPr>
        <w:pStyle w:val="ListParagraph"/>
        <w:numPr>
          <w:ilvl w:val="0"/>
          <w:numId w:val="10"/>
        </w:numPr>
      </w:pPr>
      <w:r>
        <w:t>Submission format:</w:t>
      </w:r>
      <w:r w:rsidRPr="00713580">
        <w:t xml:space="preserve"> </w:t>
      </w:r>
      <w:r w:rsidRPr="00D9636B">
        <w:t>Please email a single PDF to the Student Affairs Officer by 4pm including a research proposal draft (2 pages, single-spaced) and the grant you hope to be nominated for by the FAC. Type the name of the funding award in the subject line. The FAC may only nominate 1 candidate per fellowship.  If you are nominated, you will need to submit ALL application materials online to Kress Foundation by their deadline.</w:t>
      </w:r>
    </w:p>
    <w:p w14:paraId="28DFDF47" w14:textId="53B0F517" w:rsidR="00D9636B" w:rsidRDefault="00D9636B" w:rsidP="008C7CCC">
      <w:pPr>
        <w:pStyle w:val="ListParagraph"/>
        <w:numPr>
          <w:ilvl w:val="0"/>
          <w:numId w:val="10"/>
        </w:numPr>
      </w:pPr>
      <w:r>
        <w:t xml:space="preserve">Details: </w:t>
      </w:r>
      <w:r w:rsidRPr="00D9636B">
        <w:t xml:space="preserve">These are 2-year fellowships for dissertation research abroad during the following year at one of the centers named on an approved list (Florence, Jerusalem, Leiden, London, Munich, Nicosia, Paris, Rome and Zurich).  Funds come from the Kress Foundation. Go to http://www.kressfoundation.org/ for more information.  Each department may nominate two candidates.  The department’s nominee is selected by the FAC. </w:t>
      </w:r>
    </w:p>
    <w:p w14:paraId="46B76133" w14:textId="54109B71" w:rsidR="00D9636B" w:rsidRDefault="00D9636B" w:rsidP="00D9636B"/>
    <w:p w14:paraId="0E0DA26A" w14:textId="5543DB61" w:rsidR="00D9636B" w:rsidRPr="00653BC1" w:rsidRDefault="00D9636B" w:rsidP="00D9636B">
      <w:pPr>
        <w:rPr>
          <w:color w:val="385623" w:themeColor="accent6" w:themeShade="80"/>
          <w:u w:val="single"/>
        </w:rPr>
      </w:pPr>
      <w:r>
        <w:rPr>
          <w:color w:val="385623" w:themeColor="accent6" w:themeShade="80"/>
          <w:u w:val="single"/>
        </w:rPr>
        <w:t>Carter Manny Awards</w:t>
      </w:r>
    </w:p>
    <w:p w14:paraId="3C1C8497" w14:textId="03762B49" w:rsidR="00D9636B" w:rsidRPr="00713580" w:rsidRDefault="00D9636B" w:rsidP="00D9636B">
      <w:pPr>
        <w:pStyle w:val="ListParagraph"/>
        <w:numPr>
          <w:ilvl w:val="0"/>
          <w:numId w:val="10"/>
        </w:numPr>
        <w:rPr>
          <w:u w:val="single"/>
        </w:rPr>
      </w:pPr>
      <w:r>
        <w:t>Deadline: October 15</w:t>
      </w:r>
    </w:p>
    <w:p w14:paraId="127F4B5C" w14:textId="77777777" w:rsidR="00D9636B" w:rsidRDefault="00D9636B" w:rsidP="00BB4947">
      <w:pPr>
        <w:pStyle w:val="ListParagraph"/>
        <w:numPr>
          <w:ilvl w:val="0"/>
          <w:numId w:val="10"/>
        </w:numPr>
      </w:pPr>
      <w:r>
        <w:t>Submission format:</w:t>
      </w:r>
      <w:r w:rsidRPr="00713580">
        <w:t xml:space="preserve"> </w:t>
      </w:r>
      <w:r w:rsidRPr="00D9636B">
        <w:t>Please email a single PDF to the Student Affairs Officer by 4pm including a research proposal draft (2 pages, single-spaced) and the grant you hope to be nominated for by the FAC. Type the name of the funding award in the subject line. The FAC may only nominate 1 candidate per fellowship.  If you are nominated, you will need to submit ALL application materials online to Carter Manny by their deadline.</w:t>
      </w:r>
    </w:p>
    <w:p w14:paraId="6981B798" w14:textId="539466C8" w:rsidR="00D9636B" w:rsidRDefault="00D9636B" w:rsidP="00D9636B">
      <w:pPr>
        <w:pStyle w:val="ListParagraph"/>
        <w:numPr>
          <w:ilvl w:val="0"/>
          <w:numId w:val="10"/>
        </w:numPr>
      </w:pPr>
      <w:r>
        <w:t>Details: Established in 1996 by the Graham Foundation, the Carter Manny Award supports the completion of outstanding doctoral dissertations on architecture and its role in the arts, culture, and society. The only pre-doctoral award dedicated exclusively to architectural scholarship, the Carter Manny Award recognizes emerging scholars whose work promises to challenge and reshape contemporary discourse and impact the field at large. Eligible dissertation projects must focus on architecture, though scholarly investigations may be grounded in a range of academic disciplines and fields of inquiry that align with the mission of the Graham Foundation. These include: architectural history and theory; design; engineering; landscape architecture; urban planning; urban studies; the visual arts; and other related fields. (See the Overview of our grant programs). The award assists students enrolled in graduate programs in architecture, art history, the fine arts, humanities, and the social sciences working on architecture topics.</w:t>
      </w:r>
    </w:p>
    <w:p w14:paraId="306D22BA" w14:textId="77777777" w:rsidR="00D9636B" w:rsidRDefault="00D9636B" w:rsidP="00D9636B">
      <w:pPr>
        <w:pStyle w:val="ListParagraph"/>
      </w:pPr>
    </w:p>
    <w:p w14:paraId="65DA119C" w14:textId="77777777" w:rsidR="00D9636B" w:rsidRDefault="00D9636B" w:rsidP="00D9636B">
      <w:pPr>
        <w:pStyle w:val="ListParagraph"/>
      </w:pPr>
      <w:r>
        <w:t>Each year the Graham Foundation offers two Carter Manny Awards: one Research Award for a student at the research stage of the doctoral dissertation and one Writing Award for a student at writing stage of the doctoral dissertation. The Research Award is acknowledged with up to $15,000 and the Writing Award is acknowledged with up to $20,000.</w:t>
      </w:r>
    </w:p>
    <w:p w14:paraId="3EEF8A5E" w14:textId="77777777" w:rsidR="00D9636B" w:rsidRDefault="00D9636B" w:rsidP="00D9636B">
      <w:pPr>
        <w:pStyle w:val="ListParagraph"/>
      </w:pPr>
    </w:p>
    <w:p w14:paraId="79E277EB" w14:textId="4E66203C" w:rsidR="00D9636B" w:rsidRDefault="00D9636B" w:rsidP="00D9636B">
      <w:pPr>
        <w:pStyle w:val="ListParagraph"/>
      </w:pPr>
      <w:r>
        <w:t>If you are nominated, you will need to submit ALL application materials online to the Graham Foundation by their November 15 deadline.</w:t>
      </w:r>
    </w:p>
    <w:p w14:paraId="4EFD1FDC" w14:textId="0E60C4E2" w:rsidR="00D9636B" w:rsidRDefault="00D9636B" w:rsidP="00D9636B">
      <w:pPr>
        <w:pStyle w:val="ListParagraph"/>
        <w:numPr>
          <w:ilvl w:val="0"/>
          <w:numId w:val="10"/>
        </w:numPr>
      </w:pPr>
      <w:r>
        <w:t>How to Apply</w:t>
      </w:r>
    </w:p>
    <w:p w14:paraId="5FBC156F" w14:textId="77777777" w:rsidR="00D9636B" w:rsidRDefault="00D9636B" w:rsidP="00D9636B">
      <w:pPr>
        <w:pStyle w:val="ListParagraph"/>
        <w:numPr>
          <w:ilvl w:val="1"/>
          <w:numId w:val="10"/>
        </w:numPr>
      </w:pPr>
      <w:r>
        <w:lastRenderedPageBreak/>
        <w:t>Applicants for the Carter Manny Award undergo a competitive selection and review process. Students must be nominated by their department to apply for the Carter Manny Award. Submitted applications are thoroughly reviewed by a diverse panel of recognized scholars in the fields of inquiry represented by the award. The panel’s recommendations are presented to the foundation’s Board of Trustees. Upon award, recipients are asked to sign an Award Agreement that outlines the conditions of the award, such as reporting. The annual application deadline for the Carter Manny Award is November 15. Applicants are notified of funding decisions in spring of each year.</w:t>
      </w:r>
    </w:p>
    <w:p w14:paraId="1C282AD9" w14:textId="52B572EF" w:rsidR="00D9636B" w:rsidRDefault="00D9636B" w:rsidP="00D9636B">
      <w:pPr>
        <w:pStyle w:val="ListParagraph"/>
        <w:numPr>
          <w:ilvl w:val="1"/>
          <w:numId w:val="10"/>
        </w:numPr>
      </w:pPr>
      <w:r>
        <w:t xml:space="preserve">For information about the criteria and award eligibility and to access the online application, go to: </w:t>
      </w:r>
      <w:hyperlink r:id="rId18" w:history="1">
        <w:r w:rsidRPr="00FB4F96">
          <w:rPr>
            <w:rStyle w:val="Hyperlink"/>
          </w:rPr>
          <w:t>http://www.grahamfoundation.org/grant_programs/?mode=award</w:t>
        </w:r>
      </w:hyperlink>
      <w:r>
        <w:t xml:space="preserve"> </w:t>
      </w:r>
    </w:p>
    <w:p w14:paraId="1607175D" w14:textId="168B3269" w:rsidR="00D9636B" w:rsidRDefault="00D9636B" w:rsidP="00D9636B"/>
    <w:p w14:paraId="3AA2C20F" w14:textId="2571FC85" w:rsidR="00D9636B" w:rsidRPr="00653BC1" w:rsidRDefault="00D9636B" w:rsidP="00D9636B">
      <w:pPr>
        <w:rPr>
          <w:color w:val="385623" w:themeColor="accent6" w:themeShade="80"/>
          <w:u w:val="single"/>
        </w:rPr>
      </w:pPr>
      <w:r>
        <w:rPr>
          <w:color w:val="385623" w:themeColor="accent6" w:themeShade="80"/>
          <w:u w:val="single"/>
        </w:rPr>
        <w:t>ACLS/Mellon Dissertation Innovation Fellowship</w:t>
      </w:r>
    </w:p>
    <w:p w14:paraId="10FB84D5" w14:textId="07090CEC" w:rsidR="00D9636B" w:rsidRPr="00713580" w:rsidRDefault="00D9636B" w:rsidP="00D9636B">
      <w:pPr>
        <w:pStyle w:val="ListParagraph"/>
        <w:numPr>
          <w:ilvl w:val="0"/>
          <w:numId w:val="10"/>
        </w:numPr>
        <w:rPr>
          <w:u w:val="single"/>
        </w:rPr>
      </w:pPr>
      <w:r>
        <w:t xml:space="preserve">Deadline: October 29 </w:t>
      </w:r>
    </w:p>
    <w:p w14:paraId="1C238884" w14:textId="5173E968" w:rsidR="00D9636B" w:rsidRDefault="00D9636B" w:rsidP="00D9636B">
      <w:pPr>
        <w:pStyle w:val="ListParagraph"/>
        <w:numPr>
          <w:ilvl w:val="0"/>
          <w:numId w:val="10"/>
        </w:numPr>
      </w:pPr>
      <w:r>
        <w:t>Submission format:</w:t>
      </w:r>
      <w:r w:rsidRPr="00713580">
        <w:t xml:space="preserve"> </w:t>
      </w:r>
      <w:r>
        <w:t xml:space="preserve">Submit directly to </w:t>
      </w:r>
      <w:r w:rsidRPr="00D9636B">
        <w:t xml:space="preserve">program: </w:t>
      </w:r>
      <w:hyperlink r:id="rId19" w:history="1">
        <w:r w:rsidRPr="00FB4F96">
          <w:rPr>
            <w:rStyle w:val="Hyperlink"/>
          </w:rPr>
          <w:t>https://www.acls.org/competitions/mellon-acls-dissertation-innovation-fellowship/</w:t>
        </w:r>
      </w:hyperlink>
      <w:r>
        <w:t xml:space="preserve"> </w:t>
      </w:r>
    </w:p>
    <w:p w14:paraId="7519A694" w14:textId="0F50CC5E" w:rsidR="00D9636B" w:rsidRDefault="00D9636B" w:rsidP="0034708C">
      <w:pPr>
        <w:pStyle w:val="ListParagraph"/>
        <w:numPr>
          <w:ilvl w:val="0"/>
          <w:numId w:val="10"/>
        </w:numPr>
      </w:pPr>
      <w:r>
        <w:t xml:space="preserve">Details: </w:t>
      </w:r>
      <w:r w:rsidRPr="00D9636B">
        <w:t>ACLS invites applications for Mellon/ACLS Dissertation Innovation Fellowships, which provide a year of support for doctoral students preparing to embark on innovative dissertation research projects in the humanities and interpretive social sciences. This program is made possible by a grant from the Mellon Foundation.  Mellon/ACLS Dissertation Innovation Fellowships support graduate students who show promise of leading their fields in important new directions. The fellowships are designed to intervene at the formative stage of dissertation development, before research and writing are advanced. The program seeks to expand the range of research methodologies, formats, and areas of inquiry traditionally considered suitable for the dissertation, with a particular focus on supporting scholars who can build a more diverse, inclusive, and equitable academy. ACLS is committed to inclusive excellence, which we define as the pursuit of academic excellence that is enriched by a plurality of backgrounds, experiences, and perspectives. We believe that the humanities and social sciences thrive when they reflect the diversity of the experiences they seek to interpret. A deep understanding of human thought and action is essential to creating a just and peaceful world and to building a society that recognizes and respects all of its members. Each year, our awardees and program participants represent scholarly diversity in their backgrounds and identities, professional affiliations, career stages, scholarly fields, and research methodologies.  Award: $42,000 base stipend for the fellowship year, plus up to $8,000 for project-related research, training, development, and travel costs. The award also provides a separate $2,000 stipend for external mentorship.</w:t>
      </w:r>
    </w:p>
    <w:tbl>
      <w:tblPr>
        <w:tblW w:w="9710" w:type="dxa"/>
        <w:tblLook w:val="04A0" w:firstRow="1" w:lastRow="0" w:firstColumn="1" w:lastColumn="0" w:noHBand="0" w:noVBand="1"/>
      </w:tblPr>
      <w:tblGrid>
        <w:gridCol w:w="3060"/>
        <w:gridCol w:w="1407"/>
        <w:gridCol w:w="279"/>
        <w:gridCol w:w="1374"/>
        <w:gridCol w:w="244"/>
        <w:gridCol w:w="3346"/>
      </w:tblGrid>
      <w:tr w:rsidR="006A7B61" w:rsidRPr="006A7B61" w14:paraId="5BE853A9" w14:textId="77777777" w:rsidTr="00644F1F">
        <w:trPr>
          <w:trHeight w:val="231"/>
        </w:trPr>
        <w:tc>
          <w:tcPr>
            <w:tcW w:w="6120" w:type="dxa"/>
            <w:gridSpan w:val="4"/>
            <w:tcBorders>
              <w:top w:val="nil"/>
              <w:left w:val="nil"/>
              <w:bottom w:val="nil"/>
              <w:right w:val="nil"/>
            </w:tcBorders>
            <w:shd w:val="clear" w:color="auto" w:fill="auto"/>
            <w:vAlign w:val="bottom"/>
            <w:hideMark/>
          </w:tcPr>
          <w:p w14:paraId="553286B4" w14:textId="77777777" w:rsidR="00053086" w:rsidRDefault="00053086" w:rsidP="006A7B61">
            <w:pPr>
              <w:spacing w:after="0" w:line="240" w:lineRule="auto"/>
              <w:rPr>
                <w:rFonts w:ascii="Calibri" w:eastAsia="Times New Roman" w:hAnsi="Calibri" w:cs="Times New Roman"/>
                <w:b/>
                <w:bCs/>
                <w:color w:val="000000"/>
                <w:sz w:val="28"/>
                <w:szCs w:val="28"/>
              </w:rPr>
            </w:pPr>
          </w:p>
          <w:p w14:paraId="0CBDAE84" w14:textId="77777777" w:rsidR="00053086" w:rsidRDefault="00053086" w:rsidP="006A7B61">
            <w:pPr>
              <w:spacing w:after="0" w:line="240" w:lineRule="auto"/>
              <w:rPr>
                <w:rFonts w:ascii="Calibri" w:eastAsia="Times New Roman" w:hAnsi="Calibri" w:cs="Times New Roman"/>
                <w:b/>
                <w:bCs/>
                <w:color w:val="000000"/>
                <w:sz w:val="28"/>
                <w:szCs w:val="28"/>
              </w:rPr>
            </w:pPr>
          </w:p>
          <w:p w14:paraId="24647C93" w14:textId="77777777" w:rsidR="00053086" w:rsidRDefault="00053086" w:rsidP="006A7B61">
            <w:pPr>
              <w:spacing w:after="0" w:line="240" w:lineRule="auto"/>
              <w:rPr>
                <w:rFonts w:ascii="Calibri" w:eastAsia="Times New Roman" w:hAnsi="Calibri" w:cs="Times New Roman"/>
                <w:b/>
                <w:bCs/>
                <w:color w:val="000000"/>
                <w:sz w:val="28"/>
                <w:szCs w:val="28"/>
              </w:rPr>
            </w:pPr>
          </w:p>
          <w:p w14:paraId="684BEFB4" w14:textId="77777777" w:rsidR="00053086" w:rsidRDefault="00053086" w:rsidP="006A7B61">
            <w:pPr>
              <w:spacing w:after="0" w:line="240" w:lineRule="auto"/>
              <w:rPr>
                <w:rFonts w:ascii="Calibri" w:eastAsia="Times New Roman" w:hAnsi="Calibri" w:cs="Times New Roman"/>
                <w:b/>
                <w:bCs/>
                <w:color w:val="000000"/>
                <w:sz w:val="28"/>
                <w:szCs w:val="28"/>
              </w:rPr>
            </w:pPr>
          </w:p>
          <w:p w14:paraId="2BBF143F" w14:textId="77777777" w:rsidR="00053086" w:rsidRDefault="00053086" w:rsidP="006A7B61">
            <w:pPr>
              <w:spacing w:after="0" w:line="240" w:lineRule="auto"/>
              <w:rPr>
                <w:rFonts w:ascii="Calibri" w:eastAsia="Times New Roman" w:hAnsi="Calibri" w:cs="Times New Roman"/>
                <w:b/>
                <w:bCs/>
                <w:color w:val="000000"/>
                <w:sz w:val="28"/>
                <w:szCs w:val="28"/>
              </w:rPr>
            </w:pPr>
          </w:p>
          <w:p w14:paraId="14E08B96" w14:textId="77777777" w:rsidR="00053086" w:rsidRDefault="00053086" w:rsidP="006A7B61">
            <w:pPr>
              <w:spacing w:after="0" w:line="240" w:lineRule="auto"/>
              <w:rPr>
                <w:rFonts w:ascii="Calibri" w:eastAsia="Times New Roman" w:hAnsi="Calibri" w:cs="Times New Roman"/>
                <w:b/>
                <w:bCs/>
                <w:color w:val="000000"/>
                <w:sz w:val="28"/>
                <w:szCs w:val="28"/>
              </w:rPr>
            </w:pPr>
          </w:p>
          <w:p w14:paraId="10934C42" w14:textId="77777777" w:rsidR="00053086" w:rsidRDefault="00053086" w:rsidP="006A7B61">
            <w:pPr>
              <w:spacing w:after="0" w:line="240" w:lineRule="auto"/>
              <w:rPr>
                <w:rFonts w:ascii="Calibri" w:eastAsia="Times New Roman" w:hAnsi="Calibri" w:cs="Times New Roman"/>
                <w:b/>
                <w:bCs/>
                <w:color w:val="000000"/>
                <w:sz w:val="28"/>
                <w:szCs w:val="28"/>
              </w:rPr>
            </w:pPr>
          </w:p>
          <w:p w14:paraId="45F53E7D" w14:textId="77777777" w:rsidR="00053086" w:rsidRDefault="00053086" w:rsidP="006A7B61">
            <w:pPr>
              <w:spacing w:after="0" w:line="240" w:lineRule="auto"/>
              <w:rPr>
                <w:rFonts w:ascii="Calibri" w:eastAsia="Times New Roman" w:hAnsi="Calibri" w:cs="Times New Roman"/>
                <w:b/>
                <w:bCs/>
                <w:color w:val="000000"/>
                <w:sz w:val="28"/>
                <w:szCs w:val="28"/>
              </w:rPr>
            </w:pPr>
          </w:p>
          <w:p w14:paraId="66AD5924" w14:textId="77777777" w:rsidR="00053086" w:rsidRDefault="00053086" w:rsidP="006A7B61">
            <w:pPr>
              <w:spacing w:after="0" w:line="240" w:lineRule="auto"/>
              <w:rPr>
                <w:rFonts w:ascii="Calibri" w:eastAsia="Times New Roman" w:hAnsi="Calibri" w:cs="Times New Roman"/>
                <w:b/>
                <w:bCs/>
                <w:color w:val="000000"/>
                <w:sz w:val="28"/>
                <w:szCs w:val="28"/>
              </w:rPr>
            </w:pPr>
          </w:p>
          <w:p w14:paraId="59F238AF" w14:textId="6C6B2D14" w:rsidR="006A7B61" w:rsidRPr="006A7B61" w:rsidRDefault="006A7B61" w:rsidP="006A7B61">
            <w:pPr>
              <w:spacing w:after="0" w:line="240" w:lineRule="auto"/>
              <w:rPr>
                <w:rFonts w:ascii="Calibri" w:eastAsia="Times New Roman" w:hAnsi="Calibri" w:cs="Times New Roman"/>
                <w:b/>
                <w:bCs/>
                <w:color w:val="000000"/>
                <w:sz w:val="28"/>
                <w:szCs w:val="28"/>
              </w:rPr>
            </w:pPr>
            <w:r w:rsidRPr="006A7B61">
              <w:rPr>
                <w:rFonts w:ascii="Calibri" w:eastAsia="Times New Roman" w:hAnsi="Calibri" w:cs="Times New Roman"/>
                <w:b/>
                <w:bCs/>
                <w:color w:val="000000"/>
                <w:sz w:val="28"/>
                <w:szCs w:val="28"/>
              </w:rPr>
              <w:t>Art History Graduate Student Budget Template</w:t>
            </w:r>
          </w:p>
        </w:tc>
        <w:tc>
          <w:tcPr>
            <w:tcW w:w="244" w:type="dxa"/>
            <w:tcBorders>
              <w:top w:val="nil"/>
              <w:left w:val="nil"/>
              <w:bottom w:val="nil"/>
              <w:right w:val="nil"/>
            </w:tcBorders>
            <w:shd w:val="clear" w:color="auto" w:fill="auto"/>
            <w:vAlign w:val="bottom"/>
            <w:hideMark/>
          </w:tcPr>
          <w:p w14:paraId="3C7566EB" w14:textId="77777777" w:rsidR="006A7B61" w:rsidRPr="006A7B61" w:rsidRDefault="006A7B61" w:rsidP="006A7B61">
            <w:pPr>
              <w:spacing w:after="0" w:line="240" w:lineRule="auto"/>
              <w:rPr>
                <w:rFonts w:ascii="Calibri" w:eastAsia="Times New Roman" w:hAnsi="Calibri" w:cs="Times New Roman"/>
                <w:b/>
                <w:bCs/>
                <w:color w:val="000000"/>
                <w:sz w:val="24"/>
                <w:szCs w:val="24"/>
              </w:rPr>
            </w:pPr>
          </w:p>
        </w:tc>
        <w:tc>
          <w:tcPr>
            <w:tcW w:w="3346" w:type="dxa"/>
            <w:tcBorders>
              <w:top w:val="nil"/>
              <w:left w:val="nil"/>
              <w:bottom w:val="nil"/>
              <w:right w:val="nil"/>
            </w:tcBorders>
            <w:shd w:val="clear" w:color="auto" w:fill="auto"/>
            <w:vAlign w:val="bottom"/>
            <w:hideMark/>
          </w:tcPr>
          <w:p w14:paraId="7EFA1AF0"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6B11EC88" w14:textId="77777777" w:rsidTr="006A7B61">
        <w:trPr>
          <w:trHeight w:val="231"/>
        </w:trPr>
        <w:tc>
          <w:tcPr>
            <w:tcW w:w="4746" w:type="dxa"/>
            <w:gridSpan w:val="3"/>
            <w:tcBorders>
              <w:top w:val="nil"/>
              <w:left w:val="nil"/>
              <w:bottom w:val="nil"/>
              <w:right w:val="nil"/>
            </w:tcBorders>
            <w:shd w:val="clear" w:color="auto" w:fill="auto"/>
            <w:vAlign w:val="bottom"/>
            <w:hideMark/>
          </w:tcPr>
          <w:p w14:paraId="7ADE5893" w14:textId="77777777" w:rsidR="006A7B61" w:rsidRPr="006A7B61" w:rsidRDefault="006A7B61" w:rsidP="006A7B61">
            <w:pPr>
              <w:spacing w:after="0" w:line="240" w:lineRule="auto"/>
              <w:rPr>
                <w:rFonts w:ascii="Times New Roman" w:eastAsia="Times New Roman" w:hAnsi="Times New Roman" w:cs="Times New Roman"/>
                <w:sz w:val="20"/>
                <w:szCs w:val="20"/>
              </w:rPr>
            </w:pPr>
          </w:p>
        </w:tc>
        <w:tc>
          <w:tcPr>
            <w:tcW w:w="1618" w:type="dxa"/>
            <w:gridSpan w:val="2"/>
            <w:tcBorders>
              <w:top w:val="nil"/>
              <w:left w:val="nil"/>
              <w:bottom w:val="nil"/>
              <w:right w:val="nil"/>
            </w:tcBorders>
            <w:shd w:val="clear" w:color="auto" w:fill="auto"/>
            <w:vAlign w:val="bottom"/>
            <w:hideMark/>
          </w:tcPr>
          <w:p w14:paraId="3EF90BF8" w14:textId="77777777" w:rsidR="006A7B61" w:rsidRPr="006A7B61" w:rsidRDefault="006A7B61" w:rsidP="006A7B61">
            <w:pPr>
              <w:spacing w:after="0" w:line="240" w:lineRule="auto"/>
              <w:rPr>
                <w:rFonts w:ascii="Times New Roman" w:eastAsia="Times New Roman" w:hAnsi="Times New Roman" w:cs="Times New Roman"/>
                <w:sz w:val="20"/>
                <w:szCs w:val="20"/>
              </w:rPr>
            </w:pPr>
          </w:p>
        </w:tc>
        <w:tc>
          <w:tcPr>
            <w:tcW w:w="3346" w:type="dxa"/>
            <w:tcBorders>
              <w:top w:val="nil"/>
              <w:left w:val="nil"/>
              <w:bottom w:val="nil"/>
              <w:right w:val="nil"/>
            </w:tcBorders>
            <w:shd w:val="clear" w:color="auto" w:fill="auto"/>
            <w:vAlign w:val="bottom"/>
            <w:hideMark/>
          </w:tcPr>
          <w:p w14:paraId="734CF9A4"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3A97D22A" w14:textId="77777777" w:rsidTr="006A7B61">
        <w:trPr>
          <w:trHeight w:val="231"/>
        </w:trPr>
        <w:tc>
          <w:tcPr>
            <w:tcW w:w="4746" w:type="dxa"/>
            <w:gridSpan w:val="3"/>
            <w:tcBorders>
              <w:top w:val="nil"/>
              <w:left w:val="nil"/>
              <w:bottom w:val="nil"/>
              <w:right w:val="nil"/>
            </w:tcBorders>
            <w:shd w:val="clear" w:color="auto" w:fill="auto"/>
            <w:vAlign w:val="bottom"/>
            <w:hideMark/>
          </w:tcPr>
          <w:p w14:paraId="29AC033C" w14:textId="0B57DB4F"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Name</w:t>
            </w:r>
            <w:r w:rsidR="00644F1F" w:rsidRPr="00644F1F">
              <w:rPr>
                <w:rFonts w:ascii="Calibri" w:eastAsia="Times New Roman" w:hAnsi="Calibri" w:cs="Times New Roman"/>
                <w:color w:val="000000"/>
                <w:sz w:val="24"/>
                <w:szCs w:val="24"/>
              </w:rPr>
              <w:t>:</w:t>
            </w:r>
          </w:p>
        </w:tc>
        <w:tc>
          <w:tcPr>
            <w:tcW w:w="1618" w:type="dxa"/>
            <w:gridSpan w:val="2"/>
            <w:tcBorders>
              <w:top w:val="nil"/>
              <w:left w:val="nil"/>
              <w:bottom w:val="nil"/>
              <w:right w:val="nil"/>
            </w:tcBorders>
            <w:shd w:val="clear" w:color="auto" w:fill="auto"/>
            <w:vAlign w:val="bottom"/>
            <w:hideMark/>
          </w:tcPr>
          <w:p w14:paraId="4704E8F1" w14:textId="77777777" w:rsidR="006A7B61" w:rsidRPr="006A7B61" w:rsidRDefault="006A7B61" w:rsidP="006A7B61">
            <w:pPr>
              <w:spacing w:after="0" w:line="240" w:lineRule="auto"/>
              <w:rPr>
                <w:rFonts w:ascii="Calibri" w:eastAsia="Times New Roman" w:hAnsi="Calibri" w:cs="Times New Roman"/>
                <w:b/>
                <w:bCs/>
                <w:color w:val="000000"/>
                <w:sz w:val="24"/>
                <w:szCs w:val="24"/>
              </w:rPr>
            </w:pPr>
          </w:p>
        </w:tc>
        <w:tc>
          <w:tcPr>
            <w:tcW w:w="3346" w:type="dxa"/>
            <w:tcBorders>
              <w:top w:val="nil"/>
              <w:left w:val="nil"/>
              <w:bottom w:val="nil"/>
              <w:right w:val="nil"/>
            </w:tcBorders>
            <w:shd w:val="clear" w:color="auto" w:fill="auto"/>
            <w:vAlign w:val="bottom"/>
            <w:hideMark/>
          </w:tcPr>
          <w:p w14:paraId="22693EB8"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71BB9A4B" w14:textId="77777777" w:rsidTr="006A7B61">
        <w:trPr>
          <w:trHeight w:val="231"/>
        </w:trPr>
        <w:tc>
          <w:tcPr>
            <w:tcW w:w="4746" w:type="dxa"/>
            <w:gridSpan w:val="3"/>
            <w:tcBorders>
              <w:top w:val="nil"/>
              <w:left w:val="nil"/>
              <w:bottom w:val="nil"/>
              <w:right w:val="nil"/>
            </w:tcBorders>
            <w:shd w:val="clear" w:color="auto" w:fill="auto"/>
            <w:vAlign w:val="bottom"/>
            <w:hideMark/>
          </w:tcPr>
          <w:p w14:paraId="6D666D5F" w14:textId="44850D7C"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Date Submitted</w:t>
            </w:r>
            <w:r w:rsidR="00644F1F" w:rsidRPr="00644F1F">
              <w:rPr>
                <w:rFonts w:ascii="Calibri" w:eastAsia="Times New Roman" w:hAnsi="Calibri" w:cs="Times New Roman"/>
                <w:color w:val="000000"/>
                <w:sz w:val="24"/>
                <w:szCs w:val="24"/>
              </w:rPr>
              <w:t>:</w:t>
            </w:r>
          </w:p>
        </w:tc>
        <w:tc>
          <w:tcPr>
            <w:tcW w:w="1618" w:type="dxa"/>
            <w:gridSpan w:val="2"/>
            <w:tcBorders>
              <w:top w:val="nil"/>
              <w:left w:val="nil"/>
              <w:bottom w:val="nil"/>
              <w:right w:val="nil"/>
            </w:tcBorders>
            <w:shd w:val="clear" w:color="auto" w:fill="auto"/>
            <w:vAlign w:val="bottom"/>
            <w:hideMark/>
          </w:tcPr>
          <w:p w14:paraId="0D7EC6BB" w14:textId="77777777" w:rsidR="006A7B61" w:rsidRPr="006A7B61" w:rsidRDefault="006A7B61" w:rsidP="006A7B61">
            <w:pPr>
              <w:spacing w:after="0" w:line="240" w:lineRule="auto"/>
              <w:rPr>
                <w:rFonts w:ascii="Calibri" w:eastAsia="Times New Roman" w:hAnsi="Calibri" w:cs="Times New Roman"/>
                <w:b/>
                <w:bCs/>
                <w:color w:val="000000"/>
                <w:sz w:val="24"/>
                <w:szCs w:val="24"/>
              </w:rPr>
            </w:pPr>
          </w:p>
        </w:tc>
        <w:tc>
          <w:tcPr>
            <w:tcW w:w="3346" w:type="dxa"/>
            <w:tcBorders>
              <w:top w:val="nil"/>
              <w:left w:val="nil"/>
              <w:bottom w:val="nil"/>
              <w:right w:val="nil"/>
            </w:tcBorders>
            <w:shd w:val="clear" w:color="auto" w:fill="auto"/>
            <w:vAlign w:val="bottom"/>
            <w:hideMark/>
          </w:tcPr>
          <w:p w14:paraId="539AB917"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75642505" w14:textId="77777777" w:rsidTr="006A7B61">
        <w:trPr>
          <w:trHeight w:val="231"/>
        </w:trPr>
        <w:tc>
          <w:tcPr>
            <w:tcW w:w="4746" w:type="dxa"/>
            <w:gridSpan w:val="3"/>
            <w:tcBorders>
              <w:top w:val="nil"/>
              <w:left w:val="nil"/>
              <w:bottom w:val="nil"/>
              <w:right w:val="nil"/>
            </w:tcBorders>
            <w:shd w:val="clear" w:color="auto" w:fill="auto"/>
            <w:vAlign w:val="bottom"/>
            <w:hideMark/>
          </w:tcPr>
          <w:p w14:paraId="451B2183" w14:textId="3F633932"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Dates of Travel</w:t>
            </w:r>
            <w:r w:rsidR="00644F1F" w:rsidRPr="00644F1F">
              <w:rPr>
                <w:rFonts w:ascii="Calibri" w:eastAsia="Times New Roman" w:hAnsi="Calibri" w:cs="Times New Roman"/>
                <w:color w:val="000000"/>
                <w:sz w:val="24"/>
                <w:szCs w:val="24"/>
              </w:rPr>
              <w:t>:</w:t>
            </w:r>
          </w:p>
        </w:tc>
        <w:tc>
          <w:tcPr>
            <w:tcW w:w="1618" w:type="dxa"/>
            <w:gridSpan w:val="2"/>
            <w:tcBorders>
              <w:top w:val="nil"/>
              <w:left w:val="nil"/>
              <w:bottom w:val="nil"/>
              <w:right w:val="nil"/>
            </w:tcBorders>
            <w:shd w:val="clear" w:color="auto" w:fill="auto"/>
            <w:vAlign w:val="bottom"/>
            <w:hideMark/>
          </w:tcPr>
          <w:p w14:paraId="3CE17894" w14:textId="77777777" w:rsidR="006A7B61" w:rsidRPr="006A7B61" w:rsidRDefault="006A7B61" w:rsidP="006A7B61">
            <w:pPr>
              <w:spacing w:after="0" w:line="240" w:lineRule="auto"/>
              <w:rPr>
                <w:rFonts w:ascii="Calibri" w:eastAsia="Times New Roman" w:hAnsi="Calibri" w:cs="Times New Roman"/>
                <w:b/>
                <w:bCs/>
                <w:color w:val="000000"/>
                <w:sz w:val="24"/>
                <w:szCs w:val="24"/>
              </w:rPr>
            </w:pPr>
          </w:p>
        </w:tc>
        <w:tc>
          <w:tcPr>
            <w:tcW w:w="3346" w:type="dxa"/>
            <w:tcBorders>
              <w:top w:val="nil"/>
              <w:left w:val="nil"/>
              <w:bottom w:val="nil"/>
              <w:right w:val="nil"/>
            </w:tcBorders>
            <w:shd w:val="clear" w:color="auto" w:fill="auto"/>
            <w:vAlign w:val="bottom"/>
            <w:hideMark/>
          </w:tcPr>
          <w:p w14:paraId="30DBA560"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5B8D7F14" w14:textId="77777777" w:rsidTr="006A7B61">
        <w:trPr>
          <w:trHeight w:val="231"/>
        </w:trPr>
        <w:tc>
          <w:tcPr>
            <w:tcW w:w="4746" w:type="dxa"/>
            <w:gridSpan w:val="3"/>
            <w:tcBorders>
              <w:top w:val="nil"/>
              <w:left w:val="nil"/>
              <w:bottom w:val="nil"/>
              <w:right w:val="nil"/>
            </w:tcBorders>
            <w:shd w:val="clear" w:color="auto" w:fill="auto"/>
            <w:vAlign w:val="bottom"/>
            <w:hideMark/>
          </w:tcPr>
          <w:p w14:paraId="1DED2628" w14:textId="5C960343"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Type of travel: Conference or Research</w:t>
            </w:r>
          </w:p>
        </w:tc>
        <w:tc>
          <w:tcPr>
            <w:tcW w:w="1618" w:type="dxa"/>
            <w:gridSpan w:val="2"/>
            <w:tcBorders>
              <w:top w:val="nil"/>
              <w:left w:val="nil"/>
              <w:bottom w:val="nil"/>
              <w:right w:val="nil"/>
            </w:tcBorders>
            <w:shd w:val="clear" w:color="auto" w:fill="auto"/>
            <w:vAlign w:val="bottom"/>
            <w:hideMark/>
          </w:tcPr>
          <w:p w14:paraId="2DDD9164" w14:textId="77777777" w:rsidR="006A7B61" w:rsidRPr="006A7B61" w:rsidRDefault="006A7B61" w:rsidP="006A7B61">
            <w:pPr>
              <w:spacing w:after="0" w:line="240" w:lineRule="auto"/>
              <w:rPr>
                <w:rFonts w:ascii="Calibri" w:eastAsia="Times New Roman" w:hAnsi="Calibri" w:cs="Times New Roman"/>
                <w:b/>
                <w:bCs/>
                <w:color w:val="000000"/>
                <w:sz w:val="24"/>
                <w:szCs w:val="24"/>
              </w:rPr>
            </w:pPr>
          </w:p>
        </w:tc>
        <w:tc>
          <w:tcPr>
            <w:tcW w:w="3346" w:type="dxa"/>
            <w:tcBorders>
              <w:top w:val="nil"/>
              <w:left w:val="nil"/>
              <w:bottom w:val="nil"/>
              <w:right w:val="nil"/>
            </w:tcBorders>
            <w:shd w:val="clear" w:color="auto" w:fill="auto"/>
            <w:vAlign w:val="bottom"/>
            <w:hideMark/>
          </w:tcPr>
          <w:p w14:paraId="281F8066"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424E4C46" w14:textId="77777777" w:rsidTr="006A7B61">
        <w:trPr>
          <w:trHeight w:val="231"/>
        </w:trPr>
        <w:tc>
          <w:tcPr>
            <w:tcW w:w="4746" w:type="dxa"/>
            <w:gridSpan w:val="3"/>
            <w:tcBorders>
              <w:top w:val="nil"/>
              <w:left w:val="nil"/>
              <w:bottom w:val="nil"/>
              <w:right w:val="nil"/>
            </w:tcBorders>
            <w:shd w:val="clear" w:color="auto" w:fill="auto"/>
            <w:vAlign w:val="bottom"/>
            <w:hideMark/>
          </w:tcPr>
          <w:p w14:paraId="5E50FAAE" w14:textId="020801DA"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Project or Paper Title</w:t>
            </w:r>
            <w:r w:rsidR="00644F1F" w:rsidRPr="00644F1F">
              <w:rPr>
                <w:rFonts w:ascii="Calibri" w:eastAsia="Times New Roman" w:hAnsi="Calibri" w:cs="Times New Roman"/>
                <w:color w:val="000000"/>
                <w:sz w:val="24"/>
                <w:szCs w:val="24"/>
              </w:rPr>
              <w:t>:</w:t>
            </w:r>
          </w:p>
        </w:tc>
        <w:tc>
          <w:tcPr>
            <w:tcW w:w="1618" w:type="dxa"/>
            <w:gridSpan w:val="2"/>
            <w:tcBorders>
              <w:top w:val="nil"/>
              <w:left w:val="nil"/>
              <w:bottom w:val="nil"/>
              <w:right w:val="nil"/>
            </w:tcBorders>
            <w:shd w:val="clear" w:color="auto" w:fill="auto"/>
            <w:vAlign w:val="bottom"/>
            <w:hideMark/>
          </w:tcPr>
          <w:p w14:paraId="63ADCBF0" w14:textId="77777777" w:rsidR="006A7B61" w:rsidRPr="006A7B61" w:rsidRDefault="006A7B61" w:rsidP="006A7B61">
            <w:pPr>
              <w:spacing w:after="0" w:line="240" w:lineRule="auto"/>
              <w:rPr>
                <w:rFonts w:ascii="Calibri" w:eastAsia="Times New Roman" w:hAnsi="Calibri" w:cs="Times New Roman"/>
                <w:b/>
                <w:bCs/>
                <w:color w:val="000000"/>
                <w:sz w:val="24"/>
                <w:szCs w:val="24"/>
              </w:rPr>
            </w:pPr>
          </w:p>
        </w:tc>
        <w:tc>
          <w:tcPr>
            <w:tcW w:w="3346" w:type="dxa"/>
            <w:tcBorders>
              <w:top w:val="nil"/>
              <w:left w:val="nil"/>
              <w:bottom w:val="nil"/>
              <w:right w:val="nil"/>
            </w:tcBorders>
            <w:shd w:val="clear" w:color="auto" w:fill="auto"/>
            <w:vAlign w:val="bottom"/>
            <w:hideMark/>
          </w:tcPr>
          <w:p w14:paraId="1D759127"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62B75B3B" w14:textId="77777777" w:rsidTr="006A7B61">
        <w:trPr>
          <w:trHeight w:val="231"/>
        </w:trPr>
        <w:tc>
          <w:tcPr>
            <w:tcW w:w="4746" w:type="dxa"/>
            <w:gridSpan w:val="3"/>
            <w:tcBorders>
              <w:top w:val="nil"/>
              <w:left w:val="nil"/>
              <w:bottom w:val="single" w:sz="4" w:space="0" w:color="auto"/>
              <w:right w:val="nil"/>
            </w:tcBorders>
            <w:shd w:val="clear" w:color="auto" w:fill="auto"/>
            <w:vAlign w:val="bottom"/>
            <w:hideMark/>
          </w:tcPr>
          <w:p w14:paraId="50D101BB" w14:textId="77777777" w:rsidR="006A7B61" w:rsidRPr="006A7B61" w:rsidRDefault="006A7B61" w:rsidP="006A7B61">
            <w:pPr>
              <w:spacing w:after="0" w:line="240" w:lineRule="auto"/>
              <w:rPr>
                <w:rFonts w:ascii="Times New Roman" w:eastAsia="Times New Roman" w:hAnsi="Times New Roman" w:cs="Times New Roman"/>
                <w:sz w:val="20"/>
                <w:szCs w:val="20"/>
              </w:rPr>
            </w:pPr>
          </w:p>
        </w:tc>
        <w:tc>
          <w:tcPr>
            <w:tcW w:w="1618" w:type="dxa"/>
            <w:gridSpan w:val="2"/>
            <w:tcBorders>
              <w:top w:val="nil"/>
              <w:left w:val="nil"/>
              <w:bottom w:val="single" w:sz="4" w:space="0" w:color="auto"/>
              <w:right w:val="nil"/>
            </w:tcBorders>
            <w:shd w:val="clear" w:color="auto" w:fill="auto"/>
            <w:vAlign w:val="bottom"/>
            <w:hideMark/>
          </w:tcPr>
          <w:p w14:paraId="7D3C36C6" w14:textId="77777777" w:rsidR="006A7B61" w:rsidRPr="006A7B61" w:rsidRDefault="006A7B61" w:rsidP="006A7B61">
            <w:pPr>
              <w:spacing w:after="0" w:line="240" w:lineRule="auto"/>
              <w:rPr>
                <w:rFonts w:ascii="Times New Roman" w:eastAsia="Times New Roman" w:hAnsi="Times New Roman" w:cs="Times New Roman"/>
                <w:sz w:val="20"/>
                <w:szCs w:val="20"/>
              </w:rPr>
            </w:pPr>
          </w:p>
        </w:tc>
        <w:tc>
          <w:tcPr>
            <w:tcW w:w="3346" w:type="dxa"/>
            <w:tcBorders>
              <w:top w:val="nil"/>
              <w:left w:val="nil"/>
              <w:bottom w:val="single" w:sz="4" w:space="0" w:color="auto"/>
              <w:right w:val="nil"/>
            </w:tcBorders>
            <w:shd w:val="clear" w:color="auto" w:fill="auto"/>
            <w:vAlign w:val="bottom"/>
            <w:hideMark/>
          </w:tcPr>
          <w:p w14:paraId="0A0E53F4"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0CA2B1C6" w14:textId="77777777" w:rsidTr="006A7B61">
        <w:trPr>
          <w:trHeight w:val="231"/>
        </w:trPr>
        <w:tc>
          <w:tcPr>
            <w:tcW w:w="4746" w:type="dxa"/>
            <w:gridSpan w:val="3"/>
            <w:tcBorders>
              <w:top w:val="nil"/>
              <w:left w:val="nil"/>
              <w:bottom w:val="single" w:sz="4" w:space="0" w:color="auto"/>
              <w:right w:val="nil"/>
            </w:tcBorders>
            <w:shd w:val="clear" w:color="auto" w:fill="auto"/>
            <w:vAlign w:val="bottom"/>
          </w:tcPr>
          <w:p w14:paraId="5FBF675C" w14:textId="77777777" w:rsidR="006A7B61" w:rsidRPr="006A7B61" w:rsidRDefault="006A7B61" w:rsidP="006A7B61">
            <w:pPr>
              <w:spacing w:after="0" w:line="240" w:lineRule="auto"/>
              <w:rPr>
                <w:rFonts w:ascii="Times New Roman" w:eastAsia="Times New Roman" w:hAnsi="Times New Roman" w:cs="Times New Roman"/>
                <w:sz w:val="20"/>
                <w:szCs w:val="20"/>
              </w:rPr>
            </w:pPr>
          </w:p>
        </w:tc>
        <w:tc>
          <w:tcPr>
            <w:tcW w:w="1618" w:type="dxa"/>
            <w:gridSpan w:val="2"/>
            <w:tcBorders>
              <w:top w:val="nil"/>
              <w:left w:val="nil"/>
              <w:bottom w:val="single" w:sz="4" w:space="0" w:color="auto"/>
              <w:right w:val="nil"/>
            </w:tcBorders>
            <w:shd w:val="clear" w:color="auto" w:fill="auto"/>
            <w:vAlign w:val="bottom"/>
          </w:tcPr>
          <w:p w14:paraId="4CED1F32" w14:textId="77777777" w:rsidR="006A7B61" w:rsidRPr="006A7B61" w:rsidRDefault="006A7B61" w:rsidP="006A7B61">
            <w:pPr>
              <w:spacing w:after="0" w:line="240" w:lineRule="auto"/>
              <w:rPr>
                <w:rFonts w:ascii="Times New Roman" w:eastAsia="Times New Roman" w:hAnsi="Times New Roman" w:cs="Times New Roman"/>
                <w:sz w:val="20"/>
                <w:szCs w:val="20"/>
              </w:rPr>
            </w:pPr>
          </w:p>
        </w:tc>
        <w:tc>
          <w:tcPr>
            <w:tcW w:w="3346" w:type="dxa"/>
            <w:tcBorders>
              <w:top w:val="nil"/>
              <w:left w:val="nil"/>
              <w:bottom w:val="single" w:sz="4" w:space="0" w:color="auto"/>
              <w:right w:val="nil"/>
            </w:tcBorders>
            <w:shd w:val="clear" w:color="auto" w:fill="auto"/>
            <w:vAlign w:val="bottom"/>
          </w:tcPr>
          <w:p w14:paraId="3FD294C9"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49B979F6" w14:textId="77777777" w:rsidTr="006A7B61">
        <w:trPr>
          <w:trHeight w:val="231"/>
        </w:trPr>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33CAFD" w14:textId="77777777"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Category</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FF1C9B" w14:textId="77777777"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Amount</w:t>
            </w:r>
          </w:p>
        </w:tc>
        <w:tc>
          <w:tcPr>
            <w:tcW w:w="524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5F95834" w14:textId="77777777"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Details</w:t>
            </w:r>
          </w:p>
        </w:tc>
      </w:tr>
      <w:tr w:rsidR="006A7B61" w:rsidRPr="006A7B61" w14:paraId="78490518" w14:textId="77777777" w:rsidTr="006A7B61">
        <w:trPr>
          <w:trHeight w:val="231"/>
        </w:trPr>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88BF9C" w14:textId="77777777"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 xml:space="preserve">Airfare                                                                                               </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2BBD6D" w14:textId="77777777" w:rsidR="006A7B61" w:rsidRPr="006A7B61" w:rsidRDefault="006A7B61" w:rsidP="006A7B61">
            <w:pPr>
              <w:spacing w:after="0" w:line="240" w:lineRule="auto"/>
              <w:rPr>
                <w:rFonts w:ascii="Calibri" w:eastAsia="Times New Roman" w:hAnsi="Calibri" w:cs="Times New Roman"/>
                <w:color w:val="000000"/>
                <w:sz w:val="24"/>
                <w:szCs w:val="24"/>
              </w:rPr>
            </w:pPr>
          </w:p>
        </w:tc>
        <w:tc>
          <w:tcPr>
            <w:tcW w:w="524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10F053E"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30ADB644" w14:textId="77777777" w:rsidTr="006A7B61">
        <w:trPr>
          <w:trHeight w:val="231"/>
        </w:trPr>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55674D" w14:textId="77777777"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Conference Registration Fees</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68B8EE" w14:textId="77777777" w:rsidR="006A7B61" w:rsidRPr="006A7B61" w:rsidRDefault="006A7B61" w:rsidP="006A7B61">
            <w:pPr>
              <w:spacing w:after="0" w:line="240" w:lineRule="auto"/>
              <w:rPr>
                <w:rFonts w:ascii="Calibri" w:eastAsia="Times New Roman" w:hAnsi="Calibri" w:cs="Times New Roman"/>
                <w:color w:val="000000"/>
                <w:sz w:val="24"/>
                <w:szCs w:val="24"/>
              </w:rPr>
            </w:pPr>
          </w:p>
        </w:tc>
        <w:tc>
          <w:tcPr>
            <w:tcW w:w="524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B8B78FF"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400B0C66" w14:textId="77777777" w:rsidTr="006A7B61">
        <w:trPr>
          <w:trHeight w:val="231"/>
        </w:trPr>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360A46" w14:textId="77777777"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Lodging</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34E26B" w14:textId="77777777" w:rsidR="006A7B61" w:rsidRPr="006A7B61" w:rsidRDefault="006A7B61" w:rsidP="006A7B61">
            <w:pPr>
              <w:spacing w:after="0" w:line="240" w:lineRule="auto"/>
              <w:rPr>
                <w:rFonts w:ascii="Calibri" w:eastAsia="Times New Roman" w:hAnsi="Calibri" w:cs="Times New Roman"/>
                <w:color w:val="000000"/>
                <w:sz w:val="24"/>
                <w:szCs w:val="24"/>
              </w:rPr>
            </w:pPr>
          </w:p>
        </w:tc>
        <w:tc>
          <w:tcPr>
            <w:tcW w:w="524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6DEE52E"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075FE699" w14:textId="77777777" w:rsidTr="006A7B61">
        <w:trPr>
          <w:trHeight w:val="231"/>
        </w:trPr>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7A01D8" w14:textId="77777777"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Ground Transportation (train, bus, Uber/Lyft, taxi)</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A583B3" w14:textId="77777777" w:rsidR="006A7B61" w:rsidRPr="006A7B61" w:rsidRDefault="006A7B61" w:rsidP="006A7B61">
            <w:pPr>
              <w:spacing w:after="0" w:line="240" w:lineRule="auto"/>
              <w:rPr>
                <w:rFonts w:ascii="Calibri" w:eastAsia="Times New Roman" w:hAnsi="Calibri" w:cs="Times New Roman"/>
                <w:color w:val="000000"/>
                <w:sz w:val="24"/>
                <w:szCs w:val="24"/>
              </w:rPr>
            </w:pPr>
          </w:p>
        </w:tc>
        <w:tc>
          <w:tcPr>
            <w:tcW w:w="524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ABA47C3"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294D68BD" w14:textId="77777777" w:rsidTr="006A7B61">
        <w:trPr>
          <w:trHeight w:val="231"/>
        </w:trPr>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1E3E7F" w14:textId="77777777"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Gas &amp; Tolls, or Mileage</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50497A" w14:textId="77777777" w:rsidR="006A7B61" w:rsidRPr="006A7B61" w:rsidRDefault="006A7B61" w:rsidP="006A7B61">
            <w:pPr>
              <w:spacing w:after="0" w:line="240" w:lineRule="auto"/>
              <w:rPr>
                <w:rFonts w:ascii="Calibri" w:eastAsia="Times New Roman" w:hAnsi="Calibri" w:cs="Times New Roman"/>
                <w:color w:val="000000"/>
                <w:sz w:val="24"/>
                <w:szCs w:val="24"/>
              </w:rPr>
            </w:pPr>
          </w:p>
        </w:tc>
        <w:tc>
          <w:tcPr>
            <w:tcW w:w="524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71FC821"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71ADA829" w14:textId="77777777" w:rsidTr="006A7B61">
        <w:trPr>
          <w:trHeight w:val="231"/>
        </w:trPr>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B7F0D5" w14:textId="77777777"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Parking</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9ECA82" w14:textId="77777777" w:rsidR="006A7B61" w:rsidRPr="006A7B61" w:rsidRDefault="006A7B61" w:rsidP="006A7B61">
            <w:pPr>
              <w:spacing w:after="0" w:line="240" w:lineRule="auto"/>
              <w:rPr>
                <w:rFonts w:ascii="Calibri" w:eastAsia="Times New Roman" w:hAnsi="Calibri" w:cs="Times New Roman"/>
                <w:color w:val="000000"/>
                <w:sz w:val="24"/>
                <w:szCs w:val="24"/>
              </w:rPr>
            </w:pPr>
          </w:p>
        </w:tc>
        <w:tc>
          <w:tcPr>
            <w:tcW w:w="524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6CBC0BC"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79077674" w14:textId="77777777" w:rsidTr="006A7B61">
        <w:trPr>
          <w:trHeight w:val="231"/>
        </w:trPr>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19321E" w14:textId="77777777"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Rental Car</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A4813E" w14:textId="77777777" w:rsidR="006A7B61" w:rsidRPr="006A7B61" w:rsidRDefault="006A7B61" w:rsidP="006A7B61">
            <w:pPr>
              <w:spacing w:after="0" w:line="240" w:lineRule="auto"/>
              <w:rPr>
                <w:rFonts w:ascii="Calibri" w:eastAsia="Times New Roman" w:hAnsi="Calibri" w:cs="Times New Roman"/>
                <w:color w:val="000000"/>
                <w:sz w:val="24"/>
                <w:szCs w:val="24"/>
              </w:rPr>
            </w:pPr>
          </w:p>
        </w:tc>
        <w:tc>
          <w:tcPr>
            <w:tcW w:w="524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CFEE0EC"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0FAF599E" w14:textId="77777777" w:rsidTr="006A7B61">
        <w:trPr>
          <w:trHeight w:val="462"/>
        </w:trPr>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582D3D" w14:textId="77777777"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 xml:space="preserve">Other Travel Expenses                                                                       </w:t>
            </w:r>
            <w:proofErr w:type="gramStart"/>
            <w:r w:rsidRPr="006A7B61">
              <w:rPr>
                <w:rFonts w:ascii="Calibri" w:eastAsia="Times New Roman" w:hAnsi="Calibri" w:cs="Times New Roman"/>
                <w:color w:val="000000"/>
                <w:sz w:val="24"/>
                <w:szCs w:val="24"/>
              </w:rPr>
              <w:t xml:space="preserve">   (</w:t>
            </w:r>
            <w:proofErr w:type="spellStart"/>
            <w:proofErr w:type="gramEnd"/>
            <w:r w:rsidRPr="006A7B61">
              <w:rPr>
                <w:rFonts w:ascii="Calibri" w:eastAsia="Times New Roman" w:hAnsi="Calibri" w:cs="Times New Roman"/>
                <w:color w:val="000000"/>
                <w:sz w:val="24"/>
                <w:szCs w:val="24"/>
              </w:rPr>
              <w:t>eg.</w:t>
            </w:r>
            <w:proofErr w:type="spellEnd"/>
            <w:r w:rsidRPr="006A7B61">
              <w:rPr>
                <w:rFonts w:ascii="Calibri" w:eastAsia="Times New Roman" w:hAnsi="Calibri" w:cs="Times New Roman"/>
                <w:color w:val="000000"/>
                <w:sz w:val="24"/>
                <w:szCs w:val="24"/>
              </w:rPr>
              <w:t xml:space="preserve"> museum entrance fees where research conducted)</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CC429F" w14:textId="77777777" w:rsidR="006A7B61" w:rsidRPr="006A7B61" w:rsidRDefault="006A7B61" w:rsidP="006A7B61">
            <w:pPr>
              <w:spacing w:after="0" w:line="240" w:lineRule="auto"/>
              <w:rPr>
                <w:rFonts w:ascii="Calibri" w:eastAsia="Times New Roman" w:hAnsi="Calibri" w:cs="Times New Roman"/>
                <w:color w:val="000000"/>
                <w:sz w:val="24"/>
                <w:szCs w:val="24"/>
              </w:rPr>
            </w:pPr>
          </w:p>
        </w:tc>
        <w:tc>
          <w:tcPr>
            <w:tcW w:w="524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2248FD9"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0779682B" w14:textId="77777777" w:rsidTr="006A7B61">
        <w:trPr>
          <w:trHeight w:val="231"/>
        </w:trPr>
        <w:tc>
          <w:tcPr>
            <w:tcW w:w="4746" w:type="dxa"/>
            <w:gridSpan w:val="3"/>
            <w:tcBorders>
              <w:top w:val="single" w:sz="4" w:space="0" w:color="auto"/>
              <w:left w:val="nil"/>
              <w:bottom w:val="nil"/>
              <w:right w:val="nil"/>
            </w:tcBorders>
            <w:shd w:val="clear" w:color="auto" w:fill="auto"/>
            <w:vAlign w:val="bottom"/>
            <w:hideMark/>
          </w:tcPr>
          <w:p w14:paraId="4BE49552" w14:textId="273D56F2" w:rsidR="006A7B61" w:rsidRPr="006A7B61" w:rsidRDefault="006A7B61" w:rsidP="006A7B61">
            <w:pPr>
              <w:spacing w:after="0" w:line="240" w:lineRule="auto"/>
              <w:rPr>
                <w:rFonts w:ascii="Calibri" w:eastAsia="Times New Roman" w:hAnsi="Calibri" w:cs="Times New Roman"/>
                <w:color w:val="000000"/>
                <w:sz w:val="24"/>
                <w:szCs w:val="24"/>
              </w:rPr>
            </w:pPr>
            <w:r w:rsidRPr="006A7B61">
              <w:rPr>
                <w:rFonts w:ascii="Calibri" w:eastAsia="Times New Roman" w:hAnsi="Calibri" w:cs="Times New Roman"/>
                <w:color w:val="000000"/>
                <w:sz w:val="24"/>
                <w:szCs w:val="24"/>
              </w:rPr>
              <w:t>Total</w:t>
            </w:r>
            <w:r>
              <w:rPr>
                <w:rFonts w:ascii="Calibri" w:eastAsia="Times New Roman" w:hAnsi="Calibri" w:cs="Times New Roman"/>
                <w:color w:val="000000"/>
                <w:sz w:val="24"/>
                <w:szCs w:val="24"/>
              </w:rPr>
              <w:t>:</w:t>
            </w:r>
          </w:p>
        </w:tc>
        <w:tc>
          <w:tcPr>
            <w:tcW w:w="1618" w:type="dxa"/>
            <w:gridSpan w:val="2"/>
            <w:tcBorders>
              <w:top w:val="single" w:sz="4" w:space="0" w:color="auto"/>
              <w:left w:val="nil"/>
              <w:bottom w:val="nil"/>
              <w:right w:val="nil"/>
            </w:tcBorders>
            <w:shd w:val="clear" w:color="auto" w:fill="auto"/>
            <w:vAlign w:val="bottom"/>
            <w:hideMark/>
          </w:tcPr>
          <w:p w14:paraId="1B41526B" w14:textId="77777777" w:rsidR="006A7B61" w:rsidRPr="006A7B61" w:rsidRDefault="006A7B61" w:rsidP="006A7B61">
            <w:pPr>
              <w:spacing w:after="0" w:line="240" w:lineRule="auto"/>
              <w:rPr>
                <w:rFonts w:ascii="Calibri" w:eastAsia="Times New Roman" w:hAnsi="Calibri" w:cs="Times New Roman"/>
                <w:color w:val="000000"/>
                <w:sz w:val="24"/>
                <w:szCs w:val="24"/>
              </w:rPr>
            </w:pPr>
          </w:p>
        </w:tc>
        <w:tc>
          <w:tcPr>
            <w:tcW w:w="3346" w:type="dxa"/>
            <w:tcBorders>
              <w:top w:val="single" w:sz="4" w:space="0" w:color="auto"/>
              <w:left w:val="nil"/>
              <w:bottom w:val="nil"/>
              <w:right w:val="nil"/>
            </w:tcBorders>
            <w:shd w:val="clear" w:color="auto" w:fill="auto"/>
            <w:vAlign w:val="bottom"/>
            <w:hideMark/>
          </w:tcPr>
          <w:p w14:paraId="34038E5D"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4784A863" w14:textId="77777777" w:rsidTr="006A7B61">
        <w:trPr>
          <w:trHeight w:val="231"/>
        </w:trPr>
        <w:tc>
          <w:tcPr>
            <w:tcW w:w="4746" w:type="dxa"/>
            <w:gridSpan w:val="3"/>
            <w:tcBorders>
              <w:top w:val="nil"/>
              <w:left w:val="nil"/>
              <w:bottom w:val="nil"/>
              <w:right w:val="nil"/>
            </w:tcBorders>
            <w:shd w:val="clear" w:color="auto" w:fill="auto"/>
            <w:vAlign w:val="bottom"/>
            <w:hideMark/>
          </w:tcPr>
          <w:p w14:paraId="579E000D" w14:textId="77777777" w:rsidR="006A7B61" w:rsidRPr="006A7B61" w:rsidRDefault="006A7B61" w:rsidP="006A7B61">
            <w:pPr>
              <w:spacing w:after="0" w:line="240" w:lineRule="auto"/>
              <w:rPr>
                <w:rFonts w:ascii="Times New Roman" w:eastAsia="Times New Roman" w:hAnsi="Times New Roman" w:cs="Times New Roman"/>
                <w:sz w:val="20"/>
                <w:szCs w:val="20"/>
              </w:rPr>
            </w:pPr>
          </w:p>
        </w:tc>
        <w:tc>
          <w:tcPr>
            <w:tcW w:w="1618" w:type="dxa"/>
            <w:gridSpan w:val="2"/>
            <w:tcBorders>
              <w:top w:val="nil"/>
              <w:left w:val="nil"/>
              <w:bottom w:val="nil"/>
              <w:right w:val="nil"/>
            </w:tcBorders>
            <w:shd w:val="clear" w:color="auto" w:fill="auto"/>
            <w:vAlign w:val="bottom"/>
            <w:hideMark/>
          </w:tcPr>
          <w:p w14:paraId="6374E908" w14:textId="77777777" w:rsidR="006A7B61" w:rsidRPr="006A7B61" w:rsidRDefault="006A7B61" w:rsidP="006A7B61">
            <w:pPr>
              <w:spacing w:after="0" w:line="240" w:lineRule="auto"/>
              <w:rPr>
                <w:rFonts w:ascii="Times New Roman" w:eastAsia="Times New Roman" w:hAnsi="Times New Roman" w:cs="Times New Roman"/>
                <w:sz w:val="20"/>
                <w:szCs w:val="20"/>
              </w:rPr>
            </w:pPr>
          </w:p>
        </w:tc>
        <w:tc>
          <w:tcPr>
            <w:tcW w:w="3346" w:type="dxa"/>
            <w:tcBorders>
              <w:top w:val="nil"/>
              <w:left w:val="nil"/>
              <w:bottom w:val="nil"/>
              <w:right w:val="nil"/>
            </w:tcBorders>
            <w:shd w:val="clear" w:color="auto" w:fill="auto"/>
            <w:vAlign w:val="bottom"/>
            <w:hideMark/>
          </w:tcPr>
          <w:p w14:paraId="171CD0D8"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r w:rsidR="006A7B61" w:rsidRPr="006A7B61" w14:paraId="020D3D02" w14:textId="77777777" w:rsidTr="006A7B61">
        <w:trPr>
          <w:trHeight w:val="693"/>
        </w:trPr>
        <w:tc>
          <w:tcPr>
            <w:tcW w:w="4746" w:type="dxa"/>
            <w:gridSpan w:val="3"/>
            <w:tcBorders>
              <w:top w:val="nil"/>
              <w:left w:val="nil"/>
              <w:bottom w:val="nil"/>
              <w:right w:val="nil"/>
            </w:tcBorders>
            <w:shd w:val="clear" w:color="auto" w:fill="auto"/>
            <w:vAlign w:val="bottom"/>
            <w:hideMark/>
          </w:tcPr>
          <w:p w14:paraId="473CC777" w14:textId="77777777" w:rsidR="006A7B61" w:rsidRPr="006A7B61" w:rsidRDefault="006A7B61" w:rsidP="006A7B61">
            <w:pPr>
              <w:spacing w:after="0" w:line="240" w:lineRule="auto"/>
              <w:rPr>
                <w:rFonts w:ascii="Calibri" w:eastAsia="Times New Roman" w:hAnsi="Calibri" w:cs="Times New Roman"/>
                <w:i/>
                <w:iCs/>
                <w:color w:val="000000"/>
                <w:sz w:val="24"/>
                <w:szCs w:val="24"/>
              </w:rPr>
            </w:pPr>
            <w:r w:rsidRPr="006A7B61">
              <w:rPr>
                <w:rFonts w:ascii="Calibri" w:eastAsia="Times New Roman" w:hAnsi="Calibri" w:cs="Times New Roman"/>
                <w:i/>
                <w:iCs/>
                <w:color w:val="000000"/>
                <w:sz w:val="24"/>
                <w:szCs w:val="24"/>
              </w:rPr>
              <w:t xml:space="preserve">Note: You may use </w:t>
            </w:r>
            <w:r w:rsidRPr="006A7B61">
              <w:rPr>
                <w:rFonts w:ascii="Calibri" w:eastAsia="Times New Roman" w:hAnsi="Calibri" w:cs="Times New Roman"/>
                <w:b/>
                <w:bCs/>
                <w:i/>
                <w:iCs/>
                <w:color w:val="000000"/>
                <w:sz w:val="24"/>
                <w:szCs w:val="24"/>
              </w:rPr>
              <w:t xml:space="preserve">GSA official per diem rates </w:t>
            </w:r>
            <w:r w:rsidRPr="006A7B61">
              <w:rPr>
                <w:rFonts w:ascii="Calibri" w:eastAsia="Times New Roman" w:hAnsi="Calibri" w:cs="Times New Roman"/>
                <w:i/>
                <w:iCs/>
                <w:color w:val="000000"/>
                <w:sz w:val="24"/>
                <w:szCs w:val="24"/>
              </w:rPr>
              <w:t xml:space="preserve">(domestic and foreign) to help with your budgeting. These are MAXIMUMS, however. The FAC will adjust budgets as necessary. </w:t>
            </w:r>
          </w:p>
        </w:tc>
        <w:tc>
          <w:tcPr>
            <w:tcW w:w="1618" w:type="dxa"/>
            <w:gridSpan w:val="2"/>
            <w:tcBorders>
              <w:top w:val="nil"/>
              <w:left w:val="nil"/>
              <w:bottom w:val="nil"/>
              <w:right w:val="nil"/>
            </w:tcBorders>
            <w:shd w:val="clear" w:color="auto" w:fill="auto"/>
            <w:vAlign w:val="bottom"/>
            <w:hideMark/>
          </w:tcPr>
          <w:p w14:paraId="01BCF07C" w14:textId="77777777" w:rsidR="006A7B61" w:rsidRPr="006A7B61" w:rsidRDefault="006A7B61" w:rsidP="006A7B61">
            <w:pPr>
              <w:spacing w:after="0" w:line="240" w:lineRule="auto"/>
              <w:rPr>
                <w:rFonts w:ascii="Calibri" w:eastAsia="Times New Roman" w:hAnsi="Calibri" w:cs="Times New Roman"/>
                <w:i/>
                <w:iCs/>
                <w:color w:val="000000"/>
                <w:sz w:val="24"/>
                <w:szCs w:val="24"/>
              </w:rPr>
            </w:pPr>
          </w:p>
        </w:tc>
        <w:tc>
          <w:tcPr>
            <w:tcW w:w="3346" w:type="dxa"/>
            <w:tcBorders>
              <w:top w:val="nil"/>
              <w:left w:val="nil"/>
              <w:bottom w:val="nil"/>
              <w:right w:val="nil"/>
            </w:tcBorders>
            <w:shd w:val="clear" w:color="auto" w:fill="auto"/>
            <w:vAlign w:val="bottom"/>
            <w:hideMark/>
          </w:tcPr>
          <w:p w14:paraId="486266C4" w14:textId="77777777" w:rsidR="006A7B61" w:rsidRPr="006A7B61" w:rsidRDefault="006A7B61" w:rsidP="006A7B61">
            <w:pPr>
              <w:spacing w:after="0" w:line="240" w:lineRule="auto"/>
              <w:rPr>
                <w:rFonts w:ascii="Times New Roman" w:eastAsia="Times New Roman" w:hAnsi="Times New Roman" w:cs="Times New Roman"/>
                <w:sz w:val="20"/>
                <w:szCs w:val="20"/>
              </w:rPr>
            </w:pPr>
          </w:p>
        </w:tc>
      </w:tr>
    </w:tbl>
    <w:p w14:paraId="2F515BD8" w14:textId="77777777" w:rsidR="006A7B61" w:rsidRDefault="006A7B61" w:rsidP="006A7B61"/>
    <w:p w14:paraId="1B3CF5A0" w14:textId="00ADB46E" w:rsidR="00D9636B" w:rsidRDefault="00D9636B" w:rsidP="00D9636B"/>
    <w:p w14:paraId="22EF8FD8" w14:textId="77777777" w:rsidR="00D9636B" w:rsidRPr="00653BC1" w:rsidRDefault="00D9636B" w:rsidP="00D9636B"/>
    <w:p w14:paraId="34C133BF" w14:textId="77777777" w:rsidR="00D9636B" w:rsidRPr="00653BC1" w:rsidRDefault="00D9636B" w:rsidP="00D9636B"/>
    <w:p w14:paraId="1D11346D" w14:textId="7483B640" w:rsidR="00D9636B" w:rsidRDefault="00D9636B" w:rsidP="00D9636B"/>
    <w:p w14:paraId="7BF3B85F" w14:textId="4FF50FEB" w:rsidR="00102671" w:rsidRDefault="00102671" w:rsidP="00D9636B"/>
    <w:p w14:paraId="07708A82" w14:textId="037E526E" w:rsidR="00102671" w:rsidRDefault="00102671" w:rsidP="00D9636B"/>
    <w:p w14:paraId="202CF817" w14:textId="783651AF" w:rsidR="00102671" w:rsidRDefault="00102671" w:rsidP="00D9636B"/>
    <w:p w14:paraId="56E8A3C7" w14:textId="35DFF737" w:rsidR="00102671" w:rsidRDefault="00102671" w:rsidP="00D9636B"/>
    <w:p w14:paraId="6C1BBE5D" w14:textId="7F62D743" w:rsidR="00102671" w:rsidRDefault="00102671" w:rsidP="00D9636B"/>
    <w:p w14:paraId="0DE931AF" w14:textId="4623C24B" w:rsidR="00102671" w:rsidRDefault="00102671" w:rsidP="00D9636B"/>
    <w:p w14:paraId="64E1882B" w14:textId="297624B0" w:rsidR="00102671" w:rsidRPr="00102671" w:rsidRDefault="00102671" w:rsidP="00D9636B">
      <w:pPr>
        <w:rPr>
          <w:b/>
          <w:bCs/>
          <w:sz w:val="28"/>
          <w:szCs w:val="28"/>
        </w:rPr>
      </w:pPr>
      <w:r w:rsidRPr="00102671">
        <w:rPr>
          <w:b/>
          <w:bCs/>
          <w:sz w:val="28"/>
          <w:szCs w:val="28"/>
        </w:rPr>
        <w:t>Departmental Summer Research Award Application Form</w:t>
      </w:r>
    </w:p>
    <w:p w14:paraId="346A338D" w14:textId="0047148A" w:rsidR="00102671" w:rsidRDefault="00102671" w:rsidP="00D9636B">
      <w:pPr>
        <w:rPr>
          <w:i/>
          <w:iCs/>
        </w:rPr>
      </w:pPr>
      <w:r w:rsidRPr="00102671">
        <w:rPr>
          <w:i/>
          <w:iCs/>
        </w:rPr>
        <w:t xml:space="preserve">To apply for the Department of Art History awards, the following is required:  a detailed budget (see </w:t>
      </w:r>
      <w:r>
        <w:rPr>
          <w:i/>
          <w:iCs/>
        </w:rPr>
        <w:t>previous page</w:t>
      </w:r>
      <w:r w:rsidRPr="00102671">
        <w:rPr>
          <w:i/>
          <w:iCs/>
        </w:rPr>
        <w:t>), form (this page) selecting those grants for which your research is eligible, a 2</w:t>
      </w:r>
      <w:r>
        <w:rPr>
          <w:i/>
          <w:iCs/>
        </w:rPr>
        <w:t>-</w:t>
      </w:r>
      <w:r w:rsidRPr="00102671">
        <w:rPr>
          <w:i/>
          <w:iCs/>
        </w:rPr>
        <w:t xml:space="preserve">page single-spaced proposal, </w:t>
      </w:r>
      <w:r>
        <w:rPr>
          <w:i/>
          <w:iCs/>
        </w:rPr>
        <w:t>CV</w:t>
      </w:r>
      <w:r w:rsidRPr="00102671">
        <w:rPr>
          <w:i/>
          <w:iCs/>
        </w:rPr>
        <w:t xml:space="preserve"> that includes ALL funding received from ALL sources, and </w:t>
      </w:r>
      <w:r w:rsidRPr="00626A39">
        <w:rPr>
          <w:i/>
          <w:iCs/>
        </w:rPr>
        <w:t>one letter of faculty support in a single PDF</w:t>
      </w:r>
      <w:r w:rsidRPr="00102671">
        <w:rPr>
          <w:i/>
          <w:iCs/>
        </w:rPr>
        <w:t xml:space="preserve"> to the Student Affairs Officer by 4pm.  Type "DEPARTMENTAL AWARDS APPLICATION" in the subject line.</w:t>
      </w:r>
    </w:p>
    <w:p w14:paraId="41EBA89B" w14:textId="08B01E2D" w:rsidR="00102671" w:rsidRDefault="00102671" w:rsidP="00D9636B">
      <w:pPr>
        <w:rPr>
          <w:i/>
          <w:iCs/>
        </w:rPr>
      </w:pPr>
    </w:p>
    <w:p w14:paraId="67825A5E" w14:textId="74CB2343" w:rsidR="00102671" w:rsidRDefault="00102671" w:rsidP="00D9636B">
      <w:r>
        <w:t>Student Name:</w:t>
      </w:r>
    </w:p>
    <w:p w14:paraId="3014B900" w14:textId="3F4922AB" w:rsidR="00102671" w:rsidRDefault="00102671" w:rsidP="00D9636B">
      <w:r>
        <w:t>UID:</w:t>
      </w:r>
    </w:p>
    <w:p w14:paraId="73C3D9E0" w14:textId="6A336542" w:rsidR="00102671" w:rsidRDefault="00102671" w:rsidP="00D9636B">
      <w:r>
        <w:t>Project working title:</w:t>
      </w:r>
    </w:p>
    <w:p w14:paraId="50C07BED" w14:textId="400BED1E" w:rsidR="00102671" w:rsidRDefault="00102671" w:rsidP="00D9636B">
      <w:r>
        <w:t>Name of faculty recommender:</w:t>
      </w:r>
    </w:p>
    <w:p w14:paraId="249479D5" w14:textId="6F12A35D" w:rsidR="00102671" w:rsidRPr="00102671" w:rsidRDefault="00102671" w:rsidP="00D9636B">
      <w:pPr>
        <w:rPr>
          <w:i/>
          <w:iCs/>
        </w:rPr>
      </w:pPr>
    </w:p>
    <w:p w14:paraId="39120F76" w14:textId="4D9AB513" w:rsidR="00102671" w:rsidRPr="00102671" w:rsidRDefault="00102671" w:rsidP="00D9636B">
      <w:pPr>
        <w:rPr>
          <w:i/>
          <w:iCs/>
        </w:rPr>
      </w:pPr>
      <w:r w:rsidRPr="00102671">
        <w:rPr>
          <w:i/>
          <w:iCs/>
        </w:rPr>
        <w:t>Select all that you are applying for below:</w:t>
      </w:r>
    </w:p>
    <w:p w14:paraId="43216F8C" w14:textId="74C118EF" w:rsidR="00102671" w:rsidRDefault="00102671" w:rsidP="00D9636B"/>
    <w:tbl>
      <w:tblPr>
        <w:tblW w:w="10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8139"/>
        <w:gridCol w:w="1413"/>
      </w:tblGrid>
      <w:tr w:rsidR="00102671" w:rsidRPr="00102671" w14:paraId="49692CC0" w14:textId="77777777" w:rsidTr="00102671">
        <w:trPr>
          <w:trHeight w:val="426"/>
        </w:trPr>
        <w:tc>
          <w:tcPr>
            <w:tcW w:w="549" w:type="dxa"/>
            <w:shd w:val="clear" w:color="auto" w:fill="auto"/>
            <w:vAlign w:val="bottom"/>
            <w:hideMark/>
          </w:tcPr>
          <w:p w14:paraId="4A4D79C8" w14:textId="77777777" w:rsidR="00102671" w:rsidRPr="00102671" w:rsidRDefault="00102671" w:rsidP="00102671">
            <w:pPr>
              <w:spacing w:after="0" w:line="240" w:lineRule="auto"/>
              <w:rPr>
                <w:rFonts w:ascii="Times New Roman" w:eastAsia="Times New Roman" w:hAnsi="Times New Roman" w:cs="Times New Roman"/>
                <w:sz w:val="24"/>
                <w:szCs w:val="24"/>
              </w:rPr>
            </w:pPr>
          </w:p>
        </w:tc>
        <w:tc>
          <w:tcPr>
            <w:tcW w:w="8139" w:type="dxa"/>
            <w:shd w:val="clear" w:color="auto" w:fill="auto"/>
            <w:vAlign w:val="bottom"/>
            <w:hideMark/>
          </w:tcPr>
          <w:p w14:paraId="1945CE3E" w14:textId="4E48D75D" w:rsidR="00102671" w:rsidRPr="00102671" w:rsidRDefault="00102671" w:rsidP="00102671">
            <w:pPr>
              <w:spacing w:after="0" w:line="240" w:lineRule="auto"/>
              <w:rPr>
                <w:rFonts w:ascii="Calibri" w:eastAsia="Times New Roman" w:hAnsi="Calibri" w:cs="Times New Roman"/>
                <w:b/>
                <w:bCs/>
                <w:color w:val="000000"/>
              </w:rPr>
            </w:pPr>
            <w:r w:rsidRPr="00102671">
              <w:rPr>
                <w:rFonts w:ascii="Calibri" w:eastAsia="Times New Roman" w:hAnsi="Calibri" w:cs="Times New Roman"/>
                <w:b/>
                <w:bCs/>
                <w:color w:val="000000"/>
              </w:rPr>
              <w:t xml:space="preserve">UCLA Art Council Endowed Scholarship in Art </w:t>
            </w:r>
            <w:r>
              <w:rPr>
                <w:rFonts w:ascii="Calibri" w:eastAsia="Times New Roman" w:hAnsi="Calibri" w:cs="Times New Roman"/>
                <w:b/>
                <w:bCs/>
                <w:color w:val="000000"/>
              </w:rPr>
              <w:t>History</w:t>
            </w:r>
            <w:r w:rsidRPr="00102671">
              <w:rPr>
                <w:rFonts w:ascii="Calibri" w:eastAsia="Times New Roman" w:hAnsi="Calibri" w:cs="Times New Roman"/>
                <w:b/>
                <w:bCs/>
                <w:color w:val="000000"/>
              </w:rPr>
              <w:t>.</w:t>
            </w:r>
            <w:r w:rsidRPr="00102671">
              <w:rPr>
                <w:rFonts w:ascii="Calibri" w:eastAsia="Times New Roman" w:hAnsi="Calibri" w:cs="Times New Roman"/>
                <w:color w:val="000000"/>
              </w:rPr>
              <w:t xml:space="preserve"> The awards are for special projects that relate to the student’s thesis or dissertation.  </w:t>
            </w:r>
          </w:p>
        </w:tc>
        <w:tc>
          <w:tcPr>
            <w:tcW w:w="1413" w:type="dxa"/>
            <w:shd w:val="clear" w:color="auto" w:fill="auto"/>
            <w:vAlign w:val="bottom"/>
            <w:hideMark/>
          </w:tcPr>
          <w:p w14:paraId="2605D92C" w14:textId="77777777" w:rsidR="00102671" w:rsidRPr="00102671" w:rsidRDefault="00102671" w:rsidP="00102671">
            <w:pPr>
              <w:spacing w:after="0" w:line="240" w:lineRule="auto"/>
              <w:rPr>
                <w:rFonts w:ascii="Calibri" w:eastAsia="Times New Roman" w:hAnsi="Calibri" w:cs="Times New Roman"/>
                <w:color w:val="000000"/>
              </w:rPr>
            </w:pPr>
            <w:r w:rsidRPr="00102671">
              <w:rPr>
                <w:rFonts w:ascii="Calibri" w:eastAsia="Times New Roman" w:hAnsi="Calibri" w:cs="Times New Roman"/>
                <w:color w:val="000000"/>
              </w:rPr>
              <w:t>Any field.</w:t>
            </w:r>
          </w:p>
        </w:tc>
      </w:tr>
      <w:tr w:rsidR="00102671" w:rsidRPr="00102671" w14:paraId="7401418C" w14:textId="77777777" w:rsidTr="00102671">
        <w:trPr>
          <w:trHeight w:val="212"/>
        </w:trPr>
        <w:tc>
          <w:tcPr>
            <w:tcW w:w="549" w:type="dxa"/>
            <w:shd w:val="clear" w:color="auto" w:fill="auto"/>
            <w:vAlign w:val="bottom"/>
            <w:hideMark/>
          </w:tcPr>
          <w:p w14:paraId="62E68B54" w14:textId="77777777" w:rsidR="00102671" w:rsidRPr="00102671" w:rsidRDefault="00102671" w:rsidP="00102671">
            <w:pPr>
              <w:spacing w:after="0" w:line="240" w:lineRule="auto"/>
              <w:rPr>
                <w:rFonts w:ascii="Calibri" w:eastAsia="Times New Roman" w:hAnsi="Calibri" w:cs="Times New Roman"/>
                <w:color w:val="000000"/>
                <w:sz w:val="24"/>
                <w:szCs w:val="24"/>
              </w:rPr>
            </w:pPr>
          </w:p>
        </w:tc>
        <w:tc>
          <w:tcPr>
            <w:tcW w:w="8139" w:type="dxa"/>
            <w:shd w:val="clear" w:color="auto" w:fill="auto"/>
            <w:vAlign w:val="bottom"/>
            <w:hideMark/>
          </w:tcPr>
          <w:p w14:paraId="417BFD97" w14:textId="77777777" w:rsidR="00102671" w:rsidRPr="00102671" w:rsidRDefault="00102671" w:rsidP="00102671">
            <w:pPr>
              <w:spacing w:after="0" w:line="240" w:lineRule="auto"/>
              <w:rPr>
                <w:rFonts w:ascii="Calibri" w:eastAsia="Times New Roman" w:hAnsi="Calibri" w:cs="Times New Roman"/>
                <w:b/>
                <w:bCs/>
                <w:color w:val="000000"/>
              </w:rPr>
            </w:pPr>
            <w:r w:rsidRPr="00102671">
              <w:rPr>
                <w:rFonts w:ascii="Calibri" w:eastAsia="Times New Roman" w:hAnsi="Calibri" w:cs="Times New Roman"/>
                <w:b/>
                <w:bCs/>
                <w:color w:val="000000"/>
              </w:rPr>
              <w:t>The Sandra Kay Feldman Endowment</w:t>
            </w:r>
          </w:p>
        </w:tc>
        <w:tc>
          <w:tcPr>
            <w:tcW w:w="1413" w:type="dxa"/>
            <w:shd w:val="clear" w:color="auto" w:fill="auto"/>
            <w:vAlign w:val="bottom"/>
            <w:hideMark/>
          </w:tcPr>
          <w:p w14:paraId="4CBC6F28" w14:textId="77777777" w:rsidR="00102671" w:rsidRPr="00102671" w:rsidRDefault="00102671" w:rsidP="00102671">
            <w:pPr>
              <w:spacing w:after="0" w:line="240" w:lineRule="auto"/>
              <w:rPr>
                <w:rFonts w:ascii="Calibri" w:eastAsia="Times New Roman" w:hAnsi="Calibri" w:cs="Times New Roman"/>
                <w:color w:val="000000"/>
              </w:rPr>
            </w:pPr>
            <w:r w:rsidRPr="00102671">
              <w:rPr>
                <w:rFonts w:ascii="Calibri" w:eastAsia="Times New Roman" w:hAnsi="Calibri" w:cs="Times New Roman"/>
                <w:color w:val="000000"/>
              </w:rPr>
              <w:t>Any field.</w:t>
            </w:r>
          </w:p>
        </w:tc>
      </w:tr>
      <w:tr w:rsidR="00102671" w:rsidRPr="00102671" w14:paraId="57A4A922" w14:textId="77777777" w:rsidTr="00102671">
        <w:trPr>
          <w:trHeight w:val="212"/>
        </w:trPr>
        <w:tc>
          <w:tcPr>
            <w:tcW w:w="549" w:type="dxa"/>
            <w:shd w:val="clear" w:color="auto" w:fill="auto"/>
            <w:vAlign w:val="bottom"/>
            <w:hideMark/>
          </w:tcPr>
          <w:p w14:paraId="6F3C86E7" w14:textId="77777777" w:rsidR="00102671" w:rsidRPr="00102671" w:rsidRDefault="00102671" w:rsidP="00102671">
            <w:pPr>
              <w:spacing w:after="0" w:line="240" w:lineRule="auto"/>
              <w:rPr>
                <w:rFonts w:ascii="Calibri" w:eastAsia="Times New Roman" w:hAnsi="Calibri" w:cs="Times New Roman"/>
                <w:color w:val="000000"/>
                <w:sz w:val="24"/>
                <w:szCs w:val="24"/>
              </w:rPr>
            </w:pPr>
          </w:p>
        </w:tc>
        <w:tc>
          <w:tcPr>
            <w:tcW w:w="8139" w:type="dxa"/>
            <w:shd w:val="clear" w:color="auto" w:fill="auto"/>
            <w:vAlign w:val="bottom"/>
            <w:hideMark/>
          </w:tcPr>
          <w:p w14:paraId="00102D41" w14:textId="77777777" w:rsidR="00102671" w:rsidRPr="00102671" w:rsidRDefault="00102671" w:rsidP="00102671">
            <w:pPr>
              <w:spacing w:after="0" w:line="240" w:lineRule="auto"/>
              <w:rPr>
                <w:rFonts w:ascii="Calibri" w:eastAsia="Times New Roman" w:hAnsi="Calibri" w:cs="Times New Roman"/>
                <w:b/>
                <w:bCs/>
                <w:color w:val="000000"/>
              </w:rPr>
            </w:pPr>
            <w:r w:rsidRPr="00102671">
              <w:rPr>
                <w:rFonts w:ascii="Calibri" w:eastAsia="Times New Roman" w:hAnsi="Calibri" w:cs="Times New Roman"/>
                <w:b/>
                <w:bCs/>
                <w:color w:val="000000"/>
              </w:rPr>
              <w:t xml:space="preserve">Winter Rita Claire Rothman Graduate Research Endowment Fund </w:t>
            </w:r>
          </w:p>
        </w:tc>
        <w:tc>
          <w:tcPr>
            <w:tcW w:w="1413" w:type="dxa"/>
            <w:shd w:val="clear" w:color="auto" w:fill="auto"/>
            <w:vAlign w:val="bottom"/>
            <w:hideMark/>
          </w:tcPr>
          <w:p w14:paraId="07A4C84B" w14:textId="77777777" w:rsidR="00102671" w:rsidRPr="00102671" w:rsidRDefault="00102671" w:rsidP="00102671">
            <w:pPr>
              <w:spacing w:after="0" w:line="240" w:lineRule="auto"/>
              <w:rPr>
                <w:rFonts w:ascii="Calibri" w:eastAsia="Times New Roman" w:hAnsi="Calibri" w:cs="Times New Roman"/>
                <w:color w:val="000000"/>
              </w:rPr>
            </w:pPr>
            <w:r w:rsidRPr="00102671">
              <w:rPr>
                <w:rFonts w:ascii="Calibri" w:eastAsia="Times New Roman" w:hAnsi="Calibri" w:cs="Times New Roman"/>
                <w:color w:val="000000"/>
              </w:rPr>
              <w:t>Any field.</w:t>
            </w:r>
          </w:p>
        </w:tc>
      </w:tr>
      <w:tr w:rsidR="00102671" w:rsidRPr="00102671" w14:paraId="3BE22906" w14:textId="77777777" w:rsidTr="00102671">
        <w:trPr>
          <w:trHeight w:val="212"/>
        </w:trPr>
        <w:tc>
          <w:tcPr>
            <w:tcW w:w="549" w:type="dxa"/>
            <w:shd w:val="clear" w:color="auto" w:fill="auto"/>
            <w:vAlign w:val="bottom"/>
            <w:hideMark/>
          </w:tcPr>
          <w:p w14:paraId="62F95436" w14:textId="77777777" w:rsidR="00102671" w:rsidRPr="00102671" w:rsidRDefault="00102671" w:rsidP="00102671">
            <w:pPr>
              <w:spacing w:after="0" w:line="240" w:lineRule="auto"/>
              <w:rPr>
                <w:rFonts w:ascii="Calibri" w:eastAsia="Times New Roman" w:hAnsi="Calibri" w:cs="Times New Roman"/>
                <w:color w:val="000000"/>
                <w:sz w:val="24"/>
                <w:szCs w:val="24"/>
              </w:rPr>
            </w:pPr>
          </w:p>
        </w:tc>
        <w:tc>
          <w:tcPr>
            <w:tcW w:w="8139" w:type="dxa"/>
            <w:shd w:val="clear" w:color="auto" w:fill="auto"/>
            <w:vAlign w:val="bottom"/>
            <w:hideMark/>
          </w:tcPr>
          <w:p w14:paraId="12208199" w14:textId="77777777" w:rsidR="00102671" w:rsidRPr="00102671" w:rsidRDefault="00102671" w:rsidP="00102671">
            <w:pPr>
              <w:spacing w:after="0" w:line="240" w:lineRule="auto"/>
              <w:rPr>
                <w:rFonts w:ascii="Calibri" w:eastAsia="Times New Roman" w:hAnsi="Calibri" w:cs="Times New Roman"/>
                <w:b/>
                <w:bCs/>
                <w:color w:val="000000"/>
              </w:rPr>
            </w:pPr>
            <w:proofErr w:type="spellStart"/>
            <w:r w:rsidRPr="00102671">
              <w:rPr>
                <w:rFonts w:ascii="Calibri" w:eastAsia="Times New Roman" w:hAnsi="Calibri" w:cs="Times New Roman"/>
                <w:b/>
                <w:bCs/>
                <w:color w:val="000000"/>
              </w:rPr>
              <w:t>Byrna</w:t>
            </w:r>
            <w:proofErr w:type="spellEnd"/>
            <w:r w:rsidRPr="00102671">
              <w:rPr>
                <w:rFonts w:ascii="Calibri" w:eastAsia="Times New Roman" w:hAnsi="Calibri" w:cs="Times New Roman"/>
                <w:b/>
                <w:bCs/>
                <w:color w:val="000000"/>
              </w:rPr>
              <w:t xml:space="preserve"> Arkin Fellowship. </w:t>
            </w:r>
            <w:r w:rsidRPr="00102671">
              <w:rPr>
                <w:rFonts w:ascii="Calibri" w:eastAsia="Times New Roman" w:hAnsi="Calibri" w:cs="Times New Roman"/>
                <w:color w:val="000000"/>
              </w:rPr>
              <w:t xml:space="preserve">For Early Modern Art </w:t>
            </w:r>
          </w:p>
        </w:tc>
        <w:tc>
          <w:tcPr>
            <w:tcW w:w="1413" w:type="dxa"/>
            <w:shd w:val="clear" w:color="auto" w:fill="auto"/>
            <w:vAlign w:val="bottom"/>
            <w:hideMark/>
          </w:tcPr>
          <w:p w14:paraId="0418863B" w14:textId="77777777" w:rsidR="00102671" w:rsidRPr="00102671" w:rsidRDefault="00102671" w:rsidP="00102671">
            <w:pPr>
              <w:spacing w:after="0" w:line="240" w:lineRule="auto"/>
              <w:rPr>
                <w:rFonts w:ascii="Calibri" w:eastAsia="Times New Roman" w:hAnsi="Calibri" w:cs="Times New Roman"/>
                <w:color w:val="000000"/>
              </w:rPr>
            </w:pPr>
            <w:r w:rsidRPr="00102671">
              <w:rPr>
                <w:rFonts w:ascii="Calibri" w:eastAsia="Times New Roman" w:hAnsi="Calibri" w:cs="Times New Roman"/>
                <w:color w:val="000000"/>
              </w:rPr>
              <w:t>1400-1800</w:t>
            </w:r>
          </w:p>
        </w:tc>
      </w:tr>
      <w:tr w:rsidR="00102671" w:rsidRPr="00102671" w14:paraId="755B0990" w14:textId="77777777" w:rsidTr="00102671">
        <w:trPr>
          <w:trHeight w:val="640"/>
        </w:trPr>
        <w:tc>
          <w:tcPr>
            <w:tcW w:w="549" w:type="dxa"/>
            <w:shd w:val="clear" w:color="auto" w:fill="auto"/>
            <w:vAlign w:val="bottom"/>
            <w:hideMark/>
          </w:tcPr>
          <w:p w14:paraId="6E4CAFBB" w14:textId="77777777" w:rsidR="00102671" w:rsidRPr="00102671" w:rsidRDefault="00102671" w:rsidP="00102671">
            <w:pPr>
              <w:spacing w:after="0" w:line="240" w:lineRule="auto"/>
              <w:rPr>
                <w:rFonts w:ascii="Calibri" w:eastAsia="Times New Roman" w:hAnsi="Calibri" w:cs="Times New Roman"/>
                <w:color w:val="000000"/>
                <w:sz w:val="24"/>
                <w:szCs w:val="24"/>
              </w:rPr>
            </w:pPr>
          </w:p>
        </w:tc>
        <w:tc>
          <w:tcPr>
            <w:tcW w:w="8139" w:type="dxa"/>
            <w:shd w:val="clear" w:color="auto" w:fill="auto"/>
            <w:vAlign w:val="bottom"/>
            <w:hideMark/>
          </w:tcPr>
          <w:p w14:paraId="0EFE8FFF" w14:textId="77777777" w:rsidR="00102671" w:rsidRPr="00102671" w:rsidRDefault="00102671" w:rsidP="00102671">
            <w:pPr>
              <w:spacing w:after="0" w:line="240" w:lineRule="auto"/>
              <w:rPr>
                <w:rFonts w:ascii="Calibri" w:eastAsia="Times New Roman" w:hAnsi="Calibri" w:cs="Times New Roman"/>
                <w:b/>
                <w:bCs/>
                <w:color w:val="000000"/>
              </w:rPr>
            </w:pPr>
            <w:r w:rsidRPr="00102671">
              <w:rPr>
                <w:rFonts w:ascii="Calibri" w:eastAsia="Times New Roman" w:hAnsi="Calibri" w:cs="Times New Roman"/>
                <w:b/>
                <w:bCs/>
                <w:color w:val="000000"/>
              </w:rPr>
              <w:t xml:space="preserve">Ruth and Elmer Belt Fellowship. </w:t>
            </w:r>
            <w:r w:rsidRPr="00102671">
              <w:rPr>
                <w:rFonts w:ascii="Calibri" w:eastAsia="Times New Roman" w:hAnsi="Calibri" w:cs="Times New Roman"/>
                <w:color w:val="000000"/>
              </w:rPr>
              <w:t xml:space="preserve">This fellowship awards $3,000 every other year.  The fellowship goes to an M.A. student majoring in Italian Renaissance art history to support research and travel in connection with the M.A. thesis. </w:t>
            </w:r>
          </w:p>
        </w:tc>
        <w:tc>
          <w:tcPr>
            <w:tcW w:w="1413" w:type="dxa"/>
            <w:shd w:val="clear" w:color="auto" w:fill="auto"/>
            <w:vAlign w:val="bottom"/>
            <w:hideMark/>
          </w:tcPr>
          <w:p w14:paraId="56E6F53D" w14:textId="77777777" w:rsidR="00102671" w:rsidRPr="00102671" w:rsidRDefault="00102671" w:rsidP="00102671">
            <w:pPr>
              <w:spacing w:after="0" w:line="240" w:lineRule="auto"/>
              <w:rPr>
                <w:rFonts w:ascii="Calibri" w:eastAsia="Times New Roman" w:hAnsi="Calibri" w:cs="Times New Roman"/>
                <w:color w:val="000000"/>
              </w:rPr>
            </w:pPr>
            <w:r w:rsidRPr="00102671">
              <w:rPr>
                <w:rFonts w:ascii="Calibri" w:eastAsia="Times New Roman" w:hAnsi="Calibri" w:cs="Times New Roman"/>
                <w:color w:val="000000"/>
              </w:rPr>
              <w:t xml:space="preserve">Italian Renaissance art </w:t>
            </w:r>
          </w:p>
        </w:tc>
      </w:tr>
      <w:tr w:rsidR="00102671" w:rsidRPr="00102671" w14:paraId="0114869F" w14:textId="77777777" w:rsidTr="00102671">
        <w:trPr>
          <w:trHeight w:val="1068"/>
        </w:trPr>
        <w:tc>
          <w:tcPr>
            <w:tcW w:w="549" w:type="dxa"/>
            <w:shd w:val="clear" w:color="auto" w:fill="auto"/>
            <w:vAlign w:val="bottom"/>
            <w:hideMark/>
          </w:tcPr>
          <w:p w14:paraId="408AC270" w14:textId="77777777" w:rsidR="00102671" w:rsidRPr="00102671" w:rsidRDefault="00102671" w:rsidP="00102671">
            <w:pPr>
              <w:spacing w:after="0" w:line="240" w:lineRule="auto"/>
              <w:rPr>
                <w:rFonts w:ascii="Calibri" w:eastAsia="Times New Roman" w:hAnsi="Calibri" w:cs="Times New Roman"/>
                <w:color w:val="000000"/>
                <w:sz w:val="24"/>
                <w:szCs w:val="24"/>
              </w:rPr>
            </w:pPr>
          </w:p>
        </w:tc>
        <w:tc>
          <w:tcPr>
            <w:tcW w:w="8139" w:type="dxa"/>
            <w:shd w:val="clear" w:color="auto" w:fill="auto"/>
            <w:vAlign w:val="bottom"/>
            <w:hideMark/>
          </w:tcPr>
          <w:p w14:paraId="26521689" w14:textId="77777777" w:rsidR="00102671" w:rsidRPr="00102671" w:rsidRDefault="00102671" w:rsidP="00102671">
            <w:pPr>
              <w:spacing w:after="0" w:line="240" w:lineRule="auto"/>
              <w:rPr>
                <w:rFonts w:ascii="Calibri" w:eastAsia="Times New Roman" w:hAnsi="Calibri" w:cs="Times New Roman"/>
                <w:b/>
                <w:bCs/>
                <w:color w:val="000000"/>
              </w:rPr>
            </w:pPr>
            <w:r w:rsidRPr="00102671">
              <w:rPr>
                <w:rFonts w:ascii="Calibri" w:eastAsia="Times New Roman" w:hAnsi="Calibri" w:cs="Times New Roman"/>
                <w:b/>
                <w:bCs/>
                <w:color w:val="000000"/>
              </w:rPr>
              <w:t xml:space="preserve">The Ruth Nagle Watkins Scholarship. </w:t>
            </w:r>
            <w:r w:rsidRPr="00102671">
              <w:rPr>
                <w:rFonts w:ascii="Calibri" w:eastAsia="Times New Roman" w:hAnsi="Calibri" w:cs="Times New Roman"/>
                <w:color w:val="000000"/>
              </w:rPr>
              <w:t xml:space="preserve">In memory of UCLA alumna and art historian Ruth Nagle Watkins, the scholarship supports summer travel, graduate student research, and language study. </w:t>
            </w:r>
            <w:r w:rsidRPr="00102671">
              <w:rPr>
                <w:rFonts w:ascii="Calibri" w:eastAsia="Times New Roman" w:hAnsi="Calibri" w:cs="Times New Roman"/>
                <w:color w:val="000000"/>
              </w:rPr>
              <w:br/>
            </w:r>
            <w:r w:rsidRPr="00102671">
              <w:rPr>
                <w:rFonts w:ascii="Calibri" w:eastAsia="Times New Roman" w:hAnsi="Calibri" w:cs="Times New Roman"/>
                <w:color w:val="000000"/>
              </w:rPr>
              <w:br/>
              <w:t xml:space="preserve">For research travel and language study (tuition remission grants for study abroad programs will be considered). </w:t>
            </w:r>
          </w:p>
        </w:tc>
        <w:tc>
          <w:tcPr>
            <w:tcW w:w="1413" w:type="dxa"/>
            <w:shd w:val="clear" w:color="auto" w:fill="auto"/>
            <w:vAlign w:val="bottom"/>
            <w:hideMark/>
          </w:tcPr>
          <w:p w14:paraId="36374310" w14:textId="77777777" w:rsidR="00102671" w:rsidRPr="00102671" w:rsidRDefault="00102671" w:rsidP="00102671">
            <w:pPr>
              <w:spacing w:after="0" w:line="240" w:lineRule="auto"/>
              <w:rPr>
                <w:rFonts w:ascii="Calibri" w:eastAsia="Times New Roman" w:hAnsi="Calibri" w:cs="Times New Roman"/>
                <w:color w:val="000000"/>
              </w:rPr>
            </w:pPr>
            <w:r w:rsidRPr="00102671">
              <w:rPr>
                <w:rFonts w:ascii="Calibri" w:eastAsia="Times New Roman" w:hAnsi="Calibri" w:cs="Times New Roman"/>
                <w:color w:val="000000"/>
              </w:rPr>
              <w:t>Any field.</w:t>
            </w:r>
          </w:p>
        </w:tc>
      </w:tr>
      <w:tr w:rsidR="00102671" w:rsidRPr="00102671" w14:paraId="1265B130" w14:textId="77777777" w:rsidTr="00102671">
        <w:trPr>
          <w:trHeight w:val="256"/>
        </w:trPr>
        <w:tc>
          <w:tcPr>
            <w:tcW w:w="549" w:type="dxa"/>
            <w:shd w:val="clear" w:color="auto" w:fill="auto"/>
            <w:vAlign w:val="bottom"/>
            <w:hideMark/>
          </w:tcPr>
          <w:p w14:paraId="0B7D3205" w14:textId="77777777" w:rsidR="00102671" w:rsidRPr="00102671" w:rsidRDefault="00102671" w:rsidP="00102671">
            <w:pPr>
              <w:spacing w:after="0" w:line="240" w:lineRule="auto"/>
              <w:rPr>
                <w:rFonts w:ascii="Calibri" w:eastAsia="Times New Roman" w:hAnsi="Calibri" w:cs="Times New Roman"/>
                <w:color w:val="000000"/>
                <w:sz w:val="24"/>
                <w:szCs w:val="24"/>
              </w:rPr>
            </w:pPr>
          </w:p>
        </w:tc>
        <w:tc>
          <w:tcPr>
            <w:tcW w:w="8139" w:type="dxa"/>
            <w:shd w:val="clear" w:color="auto" w:fill="auto"/>
            <w:vAlign w:val="bottom"/>
            <w:hideMark/>
          </w:tcPr>
          <w:p w14:paraId="5CF49C65" w14:textId="77777777" w:rsidR="00102671" w:rsidRPr="00102671" w:rsidRDefault="00102671" w:rsidP="00102671">
            <w:pPr>
              <w:spacing w:after="0" w:line="240" w:lineRule="auto"/>
              <w:rPr>
                <w:rFonts w:ascii="Calibri" w:eastAsia="Times New Roman" w:hAnsi="Calibri" w:cs="Times New Roman"/>
                <w:color w:val="000000"/>
              </w:rPr>
            </w:pPr>
            <w:r w:rsidRPr="00102671">
              <w:rPr>
                <w:rFonts w:ascii="Calibri" w:eastAsia="Times New Roman" w:hAnsi="Calibri" w:cs="Times New Roman"/>
                <w:b/>
                <w:bCs/>
                <w:color w:val="000000"/>
              </w:rPr>
              <w:t>Maggie and Richard Tsai Arts Fund</w:t>
            </w:r>
            <w:r w:rsidRPr="00102671">
              <w:rPr>
                <w:rFonts w:ascii="Calibri" w:eastAsia="Times New Roman" w:hAnsi="Calibri" w:cs="Times New Roman"/>
                <w:color w:val="000000"/>
              </w:rPr>
              <w:t xml:space="preserve"> for Graduate Student Support. </w:t>
            </w:r>
          </w:p>
        </w:tc>
        <w:tc>
          <w:tcPr>
            <w:tcW w:w="1413" w:type="dxa"/>
            <w:shd w:val="clear" w:color="auto" w:fill="auto"/>
            <w:vAlign w:val="bottom"/>
            <w:hideMark/>
          </w:tcPr>
          <w:p w14:paraId="2F20A4F9" w14:textId="77777777" w:rsidR="00102671" w:rsidRPr="00102671" w:rsidRDefault="00102671" w:rsidP="00102671">
            <w:pPr>
              <w:spacing w:after="0" w:line="240" w:lineRule="auto"/>
              <w:rPr>
                <w:rFonts w:ascii="Calibri" w:eastAsia="Times New Roman" w:hAnsi="Calibri" w:cs="Times New Roman"/>
                <w:color w:val="000000"/>
              </w:rPr>
            </w:pPr>
            <w:r w:rsidRPr="00102671">
              <w:rPr>
                <w:rFonts w:ascii="Calibri" w:eastAsia="Times New Roman" w:hAnsi="Calibri" w:cs="Times New Roman"/>
                <w:color w:val="000000"/>
              </w:rPr>
              <w:t>To fund research travel to East Asia.</w:t>
            </w:r>
          </w:p>
        </w:tc>
      </w:tr>
    </w:tbl>
    <w:p w14:paraId="2EE6892E" w14:textId="77777777" w:rsidR="00102671" w:rsidRPr="00102671" w:rsidRDefault="00102671" w:rsidP="00D9636B"/>
    <w:sectPr w:rsidR="00102671" w:rsidRPr="00102671" w:rsidSect="006A55C4">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E3EEC" w14:textId="77777777" w:rsidR="006C2359" w:rsidRDefault="006C2359" w:rsidP="00713580">
      <w:pPr>
        <w:spacing w:after="0" w:line="240" w:lineRule="auto"/>
      </w:pPr>
      <w:r>
        <w:separator/>
      </w:r>
    </w:p>
  </w:endnote>
  <w:endnote w:type="continuationSeparator" w:id="0">
    <w:p w14:paraId="38FA42E8" w14:textId="77777777" w:rsidR="006C2359" w:rsidRDefault="006C2359" w:rsidP="00713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868932"/>
      <w:docPartObj>
        <w:docPartGallery w:val="Page Numbers (Bottom of Page)"/>
        <w:docPartUnique/>
      </w:docPartObj>
    </w:sdtPr>
    <w:sdtEndPr>
      <w:rPr>
        <w:noProof/>
      </w:rPr>
    </w:sdtEndPr>
    <w:sdtContent>
      <w:p w14:paraId="2F55CA4C" w14:textId="4332A80B" w:rsidR="00713580" w:rsidRDefault="007135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BBFB8A" w14:textId="77777777" w:rsidR="00713580" w:rsidRDefault="007135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BC677" w14:textId="77777777" w:rsidR="006C2359" w:rsidRDefault="006C2359" w:rsidP="00713580">
      <w:pPr>
        <w:spacing w:after="0" w:line="240" w:lineRule="auto"/>
      </w:pPr>
      <w:r>
        <w:separator/>
      </w:r>
    </w:p>
  </w:footnote>
  <w:footnote w:type="continuationSeparator" w:id="0">
    <w:p w14:paraId="521F0A91" w14:textId="77777777" w:rsidR="006C2359" w:rsidRDefault="006C2359" w:rsidP="007135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E62DC"/>
    <w:multiLevelType w:val="hybridMultilevel"/>
    <w:tmpl w:val="995CF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05270D"/>
    <w:multiLevelType w:val="hybridMultilevel"/>
    <w:tmpl w:val="93E8C1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7D9320D"/>
    <w:multiLevelType w:val="hybridMultilevel"/>
    <w:tmpl w:val="A09CF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D34194"/>
    <w:multiLevelType w:val="hybridMultilevel"/>
    <w:tmpl w:val="6FB26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346255"/>
    <w:multiLevelType w:val="hybridMultilevel"/>
    <w:tmpl w:val="237EF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875D93"/>
    <w:multiLevelType w:val="hybridMultilevel"/>
    <w:tmpl w:val="173EE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B93788"/>
    <w:multiLevelType w:val="hybridMultilevel"/>
    <w:tmpl w:val="0B507A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1CE70C7"/>
    <w:multiLevelType w:val="hybridMultilevel"/>
    <w:tmpl w:val="8B0AA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B46881"/>
    <w:multiLevelType w:val="hybridMultilevel"/>
    <w:tmpl w:val="F4C49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D9506D"/>
    <w:multiLevelType w:val="hybridMultilevel"/>
    <w:tmpl w:val="58B81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6"/>
  </w:num>
  <w:num w:numId="5">
    <w:abstractNumId w:val="4"/>
  </w:num>
  <w:num w:numId="6">
    <w:abstractNumId w:val="8"/>
  </w:num>
  <w:num w:numId="7">
    <w:abstractNumId w:val="7"/>
  </w:num>
  <w:num w:numId="8">
    <w:abstractNumId w:val="5"/>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346"/>
    <w:rsid w:val="00006D24"/>
    <w:rsid w:val="00053086"/>
    <w:rsid w:val="0005750B"/>
    <w:rsid w:val="00100AB0"/>
    <w:rsid w:val="00102671"/>
    <w:rsid w:val="001E172B"/>
    <w:rsid w:val="002B3428"/>
    <w:rsid w:val="003536D1"/>
    <w:rsid w:val="003679C7"/>
    <w:rsid w:val="003769B8"/>
    <w:rsid w:val="00376A4E"/>
    <w:rsid w:val="0043726E"/>
    <w:rsid w:val="00470346"/>
    <w:rsid w:val="005742ED"/>
    <w:rsid w:val="005764B3"/>
    <w:rsid w:val="005F3871"/>
    <w:rsid w:val="00605559"/>
    <w:rsid w:val="00625922"/>
    <w:rsid w:val="00626A39"/>
    <w:rsid w:val="00644465"/>
    <w:rsid w:val="00644F1F"/>
    <w:rsid w:val="00653BC1"/>
    <w:rsid w:val="00654503"/>
    <w:rsid w:val="006977E2"/>
    <w:rsid w:val="006A55C4"/>
    <w:rsid w:val="006A7B61"/>
    <w:rsid w:val="006C2359"/>
    <w:rsid w:val="006E72C7"/>
    <w:rsid w:val="00713580"/>
    <w:rsid w:val="007E7085"/>
    <w:rsid w:val="00807C65"/>
    <w:rsid w:val="00847290"/>
    <w:rsid w:val="00946C7F"/>
    <w:rsid w:val="00956EBB"/>
    <w:rsid w:val="00966795"/>
    <w:rsid w:val="009A50D0"/>
    <w:rsid w:val="00A3297D"/>
    <w:rsid w:val="00A53667"/>
    <w:rsid w:val="00AE6DB5"/>
    <w:rsid w:val="00C4626C"/>
    <w:rsid w:val="00C5051E"/>
    <w:rsid w:val="00C822CF"/>
    <w:rsid w:val="00CE0C86"/>
    <w:rsid w:val="00D463A8"/>
    <w:rsid w:val="00D63DC4"/>
    <w:rsid w:val="00D77868"/>
    <w:rsid w:val="00D9636B"/>
    <w:rsid w:val="00E56B76"/>
    <w:rsid w:val="00F03EC2"/>
    <w:rsid w:val="00F36EB1"/>
    <w:rsid w:val="00F44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6B74"/>
  <w15:chartTrackingRefBased/>
  <w15:docId w15:val="{B93DCA64-ABE3-4014-8422-A0DA7F53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8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0346"/>
    <w:rPr>
      <w:color w:val="0563C1" w:themeColor="hyperlink"/>
      <w:u w:val="single"/>
    </w:rPr>
  </w:style>
  <w:style w:type="character" w:styleId="UnresolvedMention">
    <w:name w:val="Unresolved Mention"/>
    <w:basedOn w:val="DefaultParagraphFont"/>
    <w:uiPriority w:val="99"/>
    <w:semiHidden/>
    <w:unhideWhenUsed/>
    <w:rsid w:val="00470346"/>
    <w:rPr>
      <w:color w:val="605E5C"/>
      <w:shd w:val="clear" w:color="auto" w:fill="E1DFDD"/>
    </w:rPr>
  </w:style>
  <w:style w:type="paragraph" w:styleId="ListParagraph">
    <w:name w:val="List Paragraph"/>
    <w:basedOn w:val="Normal"/>
    <w:uiPriority w:val="34"/>
    <w:qFormat/>
    <w:rsid w:val="00470346"/>
    <w:pPr>
      <w:ind w:left="720"/>
      <w:contextualSpacing/>
    </w:pPr>
  </w:style>
  <w:style w:type="paragraph" w:styleId="Header">
    <w:name w:val="header"/>
    <w:basedOn w:val="Normal"/>
    <w:link w:val="HeaderChar"/>
    <w:uiPriority w:val="99"/>
    <w:unhideWhenUsed/>
    <w:rsid w:val="00713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580"/>
  </w:style>
  <w:style w:type="paragraph" w:styleId="Footer">
    <w:name w:val="footer"/>
    <w:basedOn w:val="Normal"/>
    <w:link w:val="FooterChar"/>
    <w:uiPriority w:val="99"/>
    <w:unhideWhenUsed/>
    <w:rsid w:val="007135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580"/>
  </w:style>
  <w:style w:type="table" w:styleId="TableGrid">
    <w:name w:val="Table Grid"/>
    <w:basedOn w:val="TableNormal"/>
    <w:uiPriority w:val="39"/>
    <w:rsid w:val="00D96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46C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9084">
      <w:bodyDiv w:val="1"/>
      <w:marLeft w:val="0"/>
      <w:marRight w:val="0"/>
      <w:marTop w:val="0"/>
      <w:marBottom w:val="0"/>
      <w:divBdr>
        <w:top w:val="none" w:sz="0" w:space="0" w:color="auto"/>
        <w:left w:val="none" w:sz="0" w:space="0" w:color="auto"/>
        <w:bottom w:val="none" w:sz="0" w:space="0" w:color="auto"/>
        <w:right w:val="none" w:sz="0" w:space="0" w:color="auto"/>
      </w:divBdr>
    </w:div>
    <w:div w:id="222714702">
      <w:bodyDiv w:val="1"/>
      <w:marLeft w:val="0"/>
      <w:marRight w:val="0"/>
      <w:marTop w:val="0"/>
      <w:marBottom w:val="0"/>
      <w:divBdr>
        <w:top w:val="none" w:sz="0" w:space="0" w:color="auto"/>
        <w:left w:val="none" w:sz="0" w:space="0" w:color="auto"/>
        <w:bottom w:val="none" w:sz="0" w:space="0" w:color="auto"/>
        <w:right w:val="none" w:sz="0" w:space="0" w:color="auto"/>
      </w:divBdr>
    </w:div>
    <w:div w:id="290552373">
      <w:bodyDiv w:val="1"/>
      <w:marLeft w:val="0"/>
      <w:marRight w:val="0"/>
      <w:marTop w:val="0"/>
      <w:marBottom w:val="0"/>
      <w:divBdr>
        <w:top w:val="none" w:sz="0" w:space="0" w:color="auto"/>
        <w:left w:val="none" w:sz="0" w:space="0" w:color="auto"/>
        <w:bottom w:val="none" w:sz="0" w:space="0" w:color="auto"/>
        <w:right w:val="none" w:sz="0" w:space="0" w:color="auto"/>
      </w:divBdr>
    </w:div>
    <w:div w:id="345711665">
      <w:bodyDiv w:val="1"/>
      <w:marLeft w:val="0"/>
      <w:marRight w:val="0"/>
      <w:marTop w:val="0"/>
      <w:marBottom w:val="0"/>
      <w:divBdr>
        <w:top w:val="none" w:sz="0" w:space="0" w:color="auto"/>
        <w:left w:val="none" w:sz="0" w:space="0" w:color="auto"/>
        <w:bottom w:val="none" w:sz="0" w:space="0" w:color="auto"/>
        <w:right w:val="none" w:sz="0" w:space="0" w:color="auto"/>
      </w:divBdr>
    </w:div>
    <w:div w:id="360210098">
      <w:bodyDiv w:val="1"/>
      <w:marLeft w:val="0"/>
      <w:marRight w:val="0"/>
      <w:marTop w:val="0"/>
      <w:marBottom w:val="0"/>
      <w:divBdr>
        <w:top w:val="none" w:sz="0" w:space="0" w:color="auto"/>
        <w:left w:val="none" w:sz="0" w:space="0" w:color="auto"/>
        <w:bottom w:val="none" w:sz="0" w:space="0" w:color="auto"/>
        <w:right w:val="none" w:sz="0" w:space="0" w:color="auto"/>
      </w:divBdr>
    </w:div>
    <w:div w:id="395205422">
      <w:bodyDiv w:val="1"/>
      <w:marLeft w:val="0"/>
      <w:marRight w:val="0"/>
      <w:marTop w:val="0"/>
      <w:marBottom w:val="0"/>
      <w:divBdr>
        <w:top w:val="none" w:sz="0" w:space="0" w:color="auto"/>
        <w:left w:val="none" w:sz="0" w:space="0" w:color="auto"/>
        <w:bottom w:val="none" w:sz="0" w:space="0" w:color="auto"/>
        <w:right w:val="none" w:sz="0" w:space="0" w:color="auto"/>
      </w:divBdr>
    </w:div>
    <w:div w:id="672025421">
      <w:bodyDiv w:val="1"/>
      <w:marLeft w:val="0"/>
      <w:marRight w:val="0"/>
      <w:marTop w:val="0"/>
      <w:marBottom w:val="0"/>
      <w:divBdr>
        <w:top w:val="none" w:sz="0" w:space="0" w:color="auto"/>
        <w:left w:val="none" w:sz="0" w:space="0" w:color="auto"/>
        <w:bottom w:val="none" w:sz="0" w:space="0" w:color="auto"/>
        <w:right w:val="none" w:sz="0" w:space="0" w:color="auto"/>
      </w:divBdr>
    </w:div>
    <w:div w:id="824903217">
      <w:bodyDiv w:val="1"/>
      <w:marLeft w:val="0"/>
      <w:marRight w:val="0"/>
      <w:marTop w:val="0"/>
      <w:marBottom w:val="0"/>
      <w:divBdr>
        <w:top w:val="none" w:sz="0" w:space="0" w:color="auto"/>
        <w:left w:val="none" w:sz="0" w:space="0" w:color="auto"/>
        <w:bottom w:val="none" w:sz="0" w:space="0" w:color="auto"/>
        <w:right w:val="none" w:sz="0" w:space="0" w:color="auto"/>
      </w:divBdr>
    </w:div>
    <w:div w:id="837041042">
      <w:bodyDiv w:val="1"/>
      <w:marLeft w:val="0"/>
      <w:marRight w:val="0"/>
      <w:marTop w:val="0"/>
      <w:marBottom w:val="0"/>
      <w:divBdr>
        <w:top w:val="none" w:sz="0" w:space="0" w:color="auto"/>
        <w:left w:val="none" w:sz="0" w:space="0" w:color="auto"/>
        <w:bottom w:val="none" w:sz="0" w:space="0" w:color="auto"/>
        <w:right w:val="none" w:sz="0" w:space="0" w:color="auto"/>
      </w:divBdr>
    </w:div>
    <w:div w:id="895169373">
      <w:bodyDiv w:val="1"/>
      <w:marLeft w:val="0"/>
      <w:marRight w:val="0"/>
      <w:marTop w:val="0"/>
      <w:marBottom w:val="0"/>
      <w:divBdr>
        <w:top w:val="none" w:sz="0" w:space="0" w:color="auto"/>
        <w:left w:val="none" w:sz="0" w:space="0" w:color="auto"/>
        <w:bottom w:val="none" w:sz="0" w:space="0" w:color="auto"/>
        <w:right w:val="none" w:sz="0" w:space="0" w:color="auto"/>
      </w:divBdr>
    </w:div>
    <w:div w:id="921262280">
      <w:bodyDiv w:val="1"/>
      <w:marLeft w:val="0"/>
      <w:marRight w:val="0"/>
      <w:marTop w:val="0"/>
      <w:marBottom w:val="0"/>
      <w:divBdr>
        <w:top w:val="none" w:sz="0" w:space="0" w:color="auto"/>
        <w:left w:val="none" w:sz="0" w:space="0" w:color="auto"/>
        <w:bottom w:val="none" w:sz="0" w:space="0" w:color="auto"/>
        <w:right w:val="none" w:sz="0" w:space="0" w:color="auto"/>
      </w:divBdr>
    </w:div>
    <w:div w:id="986477040">
      <w:bodyDiv w:val="1"/>
      <w:marLeft w:val="0"/>
      <w:marRight w:val="0"/>
      <w:marTop w:val="0"/>
      <w:marBottom w:val="0"/>
      <w:divBdr>
        <w:top w:val="none" w:sz="0" w:space="0" w:color="auto"/>
        <w:left w:val="none" w:sz="0" w:space="0" w:color="auto"/>
        <w:bottom w:val="none" w:sz="0" w:space="0" w:color="auto"/>
        <w:right w:val="none" w:sz="0" w:space="0" w:color="auto"/>
      </w:divBdr>
    </w:div>
    <w:div w:id="1017998388">
      <w:bodyDiv w:val="1"/>
      <w:marLeft w:val="0"/>
      <w:marRight w:val="0"/>
      <w:marTop w:val="0"/>
      <w:marBottom w:val="0"/>
      <w:divBdr>
        <w:top w:val="none" w:sz="0" w:space="0" w:color="auto"/>
        <w:left w:val="none" w:sz="0" w:space="0" w:color="auto"/>
        <w:bottom w:val="none" w:sz="0" w:space="0" w:color="auto"/>
        <w:right w:val="none" w:sz="0" w:space="0" w:color="auto"/>
      </w:divBdr>
    </w:div>
    <w:div w:id="1062488175">
      <w:bodyDiv w:val="1"/>
      <w:marLeft w:val="0"/>
      <w:marRight w:val="0"/>
      <w:marTop w:val="0"/>
      <w:marBottom w:val="0"/>
      <w:divBdr>
        <w:top w:val="none" w:sz="0" w:space="0" w:color="auto"/>
        <w:left w:val="none" w:sz="0" w:space="0" w:color="auto"/>
        <w:bottom w:val="none" w:sz="0" w:space="0" w:color="auto"/>
        <w:right w:val="none" w:sz="0" w:space="0" w:color="auto"/>
      </w:divBdr>
    </w:div>
    <w:div w:id="1262955439">
      <w:bodyDiv w:val="1"/>
      <w:marLeft w:val="0"/>
      <w:marRight w:val="0"/>
      <w:marTop w:val="0"/>
      <w:marBottom w:val="0"/>
      <w:divBdr>
        <w:top w:val="none" w:sz="0" w:space="0" w:color="auto"/>
        <w:left w:val="none" w:sz="0" w:space="0" w:color="auto"/>
        <w:bottom w:val="none" w:sz="0" w:space="0" w:color="auto"/>
        <w:right w:val="none" w:sz="0" w:space="0" w:color="auto"/>
      </w:divBdr>
    </w:div>
    <w:div w:id="1365324327">
      <w:bodyDiv w:val="1"/>
      <w:marLeft w:val="0"/>
      <w:marRight w:val="0"/>
      <w:marTop w:val="0"/>
      <w:marBottom w:val="0"/>
      <w:divBdr>
        <w:top w:val="none" w:sz="0" w:space="0" w:color="auto"/>
        <w:left w:val="none" w:sz="0" w:space="0" w:color="auto"/>
        <w:bottom w:val="none" w:sz="0" w:space="0" w:color="auto"/>
        <w:right w:val="none" w:sz="0" w:space="0" w:color="auto"/>
      </w:divBdr>
    </w:div>
    <w:div w:id="1371414607">
      <w:bodyDiv w:val="1"/>
      <w:marLeft w:val="0"/>
      <w:marRight w:val="0"/>
      <w:marTop w:val="0"/>
      <w:marBottom w:val="0"/>
      <w:divBdr>
        <w:top w:val="none" w:sz="0" w:space="0" w:color="auto"/>
        <w:left w:val="none" w:sz="0" w:space="0" w:color="auto"/>
        <w:bottom w:val="none" w:sz="0" w:space="0" w:color="auto"/>
        <w:right w:val="none" w:sz="0" w:space="0" w:color="auto"/>
      </w:divBdr>
    </w:div>
    <w:div w:id="1613589339">
      <w:bodyDiv w:val="1"/>
      <w:marLeft w:val="0"/>
      <w:marRight w:val="0"/>
      <w:marTop w:val="0"/>
      <w:marBottom w:val="0"/>
      <w:divBdr>
        <w:top w:val="none" w:sz="0" w:space="0" w:color="auto"/>
        <w:left w:val="none" w:sz="0" w:space="0" w:color="auto"/>
        <w:bottom w:val="none" w:sz="0" w:space="0" w:color="auto"/>
        <w:right w:val="none" w:sz="0" w:space="0" w:color="auto"/>
      </w:divBdr>
    </w:div>
    <w:div w:id="1692491094">
      <w:bodyDiv w:val="1"/>
      <w:marLeft w:val="0"/>
      <w:marRight w:val="0"/>
      <w:marTop w:val="0"/>
      <w:marBottom w:val="0"/>
      <w:divBdr>
        <w:top w:val="none" w:sz="0" w:space="0" w:color="auto"/>
        <w:left w:val="none" w:sz="0" w:space="0" w:color="auto"/>
        <w:bottom w:val="none" w:sz="0" w:space="0" w:color="auto"/>
        <w:right w:val="none" w:sz="0" w:space="0" w:color="auto"/>
      </w:divBdr>
    </w:div>
    <w:div w:id="1753090048">
      <w:bodyDiv w:val="1"/>
      <w:marLeft w:val="0"/>
      <w:marRight w:val="0"/>
      <w:marTop w:val="0"/>
      <w:marBottom w:val="0"/>
      <w:divBdr>
        <w:top w:val="none" w:sz="0" w:space="0" w:color="auto"/>
        <w:left w:val="none" w:sz="0" w:space="0" w:color="auto"/>
        <w:bottom w:val="none" w:sz="0" w:space="0" w:color="auto"/>
        <w:right w:val="none" w:sz="0" w:space="0" w:color="auto"/>
      </w:divBdr>
    </w:div>
    <w:div w:id="1992057001">
      <w:bodyDiv w:val="1"/>
      <w:marLeft w:val="0"/>
      <w:marRight w:val="0"/>
      <w:marTop w:val="0"/>
      <w:marBottom w:val="0"/>
      <w:divBdr>
        <w:top w:val="none" w:sz="0" w:space="0" w:color="auto"/>
        <w:left w:val="none" w:sz="0" w:space="0" w:color="auto"/>
        <w:bottom w:val="none" w:sz="0" w:space="0" w:color="auto"/>
        <w:right w:val="none" w:sz="0" w:space="0" w:color="auto"/>
      </w:divBdr>
    </w:div>
    <w:div w:id="2041541626">
      <w:bodyDiv w:val="1"/>
      <w:marLeft w:val="0"/>
      <w:marRight w:val="0"/>
      <w:marTop w:val="0"/>
      <w:marBottom w:val="0"/>
      <w:divBdr>
        <w:top w:val="none" w:sz="0" w:space="0" w:color="auto"/>
        <w:left w:val="none" w:sz="0" w:space="0" w:color="auto"/>
        <w:bottom w:val="none" w:sz="0" w:space="0" w:color="auto"/>
        <w:right w:val="none" w:sz="0" w:space="0" w:color="auto"/>
      </w:divBdr>
    </w:div>
    <w:div w:id="214585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d.ucla.edu/funding/" TargetMode="External"/><Relationship Id="rId13" Type="http://schemas.openxmlformats.org/officeDocument/2006/relationships/hyperlink" Target="https://grad.ucla.edu/funding/financial-aid/funding-for-continuing-students/fellowship-application/" TargetMode="External"/><Relationship Id="rId18" Type="http://schemas.openxmlformats.org/officeDocument/2006/relationships/hyperlink" Target="http://www.grahamfoundation.org/grant_programs/?mode=awar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grad.ucla.edu/funding/financial-aid/funding-for-continuing-students/fellowship-application" TargetMode="External"/><Relationship Id="rId12" Type="http://schemas.openxmlformats.org/officeDocument/2006/relationships/hyperlink" Target="https://grad.ucla.edu/gss/appm/salaryscalesacademicapprentice.pdf" TargetMode="External"/><Relationship Id="rId17" Type="http://schemas.openxmlformats.org/officeDocument/2006/relationships/hyperlink" Target="https://www.nga.gov/research/casva/fellowships/predoctoral-dissertation-fellowships.html" TargetMode="External"/><Relationship Id="rId2" Type="http://schemas.openxmlformats.org/officeDocument/2006/relationships/styles" Target="styles.xml"/><Relationship Id="rId16" Type="http://schemas.openxmlformats.org/officeDocument/2006/relationships/hyperlink" Target="https://grad.ucla.edu/funding/financial-aid/funding-for-entering-students/foreign-language-and-area-studies-fellowshi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rad.ucla.edu/funding/financial-aid/funding-for-continuing-students/graduate-summer-research-mentorship-program/" TargetMode="External"/><Relationship Id="rId5" Type="http://schemas.openxmlformats.org/officeDocument/2006/relationships/footnotes" Target="footnotes.xml"/><Relationship Id="rId15" Type="http://schemas.openxmlformats.org/officeDocument/2006/relationships/hyperlink" Target="https://grad.ucla.edu/asis/stusup/gradsupport.pdf" TargetMode="External"/><Relationship Id="rId10" Type="http://schemas.openxmlformats.org/officeDocument/2006/relationships/hyperlink" Target="https://grad.ucla.edu/funding/financial-aid/funding-for-continuing-students/doctoral-student-travel-grants/" TargetMode="External"/><Relationship Id="rId19" Type="http://schemas.openxmlformats.org/officeDocument/2006/relationships/hyperlink" Target="https://www.acls.org/competitions/mellon-acls-dissertation-innovation-fellowship/" TargetMode="External"/><Relationship Id="rId4" Type="http://schemas.openxmlformats.org/officeDocument/2006/relationships/webSettings" Target="webSettings.xml"/><Relationship Id="rId9" Type="http://schemas.openxmlformats.org/officeDocument/2006/relationships/hyperlink" Target="https://grad.ucla.edu/funding/financial-aid/funding-for-continuing-students/graduate-student-financial-support/" TargetMode="External"/><Relationship Id="rId14" Type="http://schemas.openxmlformats.org/officeDocument/2006/relationships/hyperlink" Target="https://grad.ucla.edu/funding/financial-aid/funding-for-continuing-students/fellowship-applic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5640</Words>
  <Characters>32151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Carpenter, Anne</dc:creator>
  <cp:keywords/>
  <dc:description/>
  <cp:lastModifiedBy>Carpenter, Anne</cp:lastModifiedBy>
  <cp:revision>2</cp:revision>
  <cp:lastPrinted>2026-01-15T19:54:00Z</cp:lastPrinted>
  <dcterms:created xsi:type="dcterms:W3CDTF">2026-05-19T21:59:00Z</dcterms:created>
  <dcterms:modified xsi:type="dcterms:W3CDTF">2026-05-19T21:59:00Z</dcterms:modified>
</cp:coreProperties>
</file>